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4CCC9" w14:textId="6928D105" w:rsidR="001A5B90" w:rsidRPr="00650914" w:rsidRDefault="001A5B90" w:rsidP="001A5B90">
      <w:pPr>
        <w:spacing w:after="0" w:line="240" w:lineRule="auto"/>
        <w:rPr>
          <w:rFonts w:ascii="Corbel" w:eastAsia="Times New Roman" w:hAnsi="Corbel" w:cs="Times New Roman"/>
          <w:b/>
        </w:rPr>
      </w:pPr>
      <w:r w:rsidRPr="00650914">
        <w:rPr>
          <w:rFonts w:ascii="Corbel" w:hAnsi="Corbel"/>
          <w:noProof/>
        </w:rPr>
        <w:drawing>
          <wp:anchor distT="0" distB="0" distL="114300" distR="114300" simplePos="0" relativeHeight="251659264" behindDoc="1" locked="0" layoutInCell="1" allowOverlap="1" wp14:anchorId="6A549B5C" wp14:editId="4AD90285">
            <wp:simplePos x="0" y="0"/>
            <wp:positionH relativeFrom="column">
              <wp:posOffset>-703580</wp:posOffset>
            </wp:positionH>
            <wp:positionV relativeFrom="paragraph">
              <wp:posOffset>-861060</wp:posOffset>
            </wp:positionV>
            <wp:extent cx="7772400" cy="1206500"/>
            <wp:effectExtent l="0" t="0" r="0" b="0"/>
            <wp:wrapNone/>
            <wp:docPr id="1" name="Picture 1" descr="CN_Form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_Forms-03.png"/>
                    <pic:cNvPicPr/>
                  </pic:nvPicPr>
                  <pic:blipFill>
                    <a:blip r:embed="rId6" cstate="print"/>
                    <a:stretch>
                      <a:fillRect/>
                    </a:stretch>
                  </pic:blipFill>
                  <pic:spPr>
                    <a:xfrm>
                      <a:off x="0" y="0"/>
                      <a:ext cx="7772400" cy="1206500"/>
                    </a:xfrm>
                    <a:prstGeom prst="rect">
                      <a:avLst/>
                    </a:prstGeom>
                  </pic:spPr>
                </pic:pic>
              </a:graphicData>
            </a:graphic>
          </wp:anchor>
        </w:drawing>
      </w:r>
      <w:r w:rsidR="003F4AD3">
        <w:rPr>
          <w:rFonts w:ascii="Corbel" w:eastAsia="Times New Roman" w:hAnsi="Corbel" w:cs="Times New Roman"/>
          <w:b/>
        </w:rPr>
        <w:t xml:space="preserve"> </w:t>
      </w:r>
    </w:p>
    <w:p w14:paraId="4730FA7C" w14:textId="77777777" w:rsidR="001A5B90" w:rsidRPr="00650914" w:rsidRDefault="001A5B90" w:rsidP="001A5B90">
      <w:pPr>
        <w:spacing w:after="0" w:line="240" w:lineRule="auto"/>
        <w:rPr>
          <w:rFonts w:ascii="Corbel" w:eastAsia="Times New Roman" w:hAnsi="Corbel" w:cs="Times New Roman"/>
          <w:b/>
        </w:rPr>
      </w:pPr>
    </w:p>
    <w:p w14:paraId="3D063B1E" w14:textId="77777777" w:rsidR="001A5B90" w:rsidRPr="00650914" w:rsidRDefault="001A5B90" w:rsidP="001A5B90">
      <w:pPr>
        <w:spacing w:after="0" w:line="240" w:lineRule="auto"/>
        <w:rPr>
          <w:rFonts w:ascii="Corbel" w:eastAsia="Times New Roman" w:hAnsi="Corbel" w:cs="Times New Roman"/>
          <w:b/>
        </w:rPr>
      </w:pPr>
    </w:p>
    <w:p w14:paraId="3316C019" w14:textId="77777777" w:rsidR="001A5B90" w:rsidRPr="00650914" w:rsidRDefault="001A5B90" w:rsidP="001A5B90">
      <w:pPr>
        <w:spacing w:after="0" w:line="240" w:lineRule="auto"/>
        <w:rPr>
          <w:rFonts w:ascii="Corbel" w:eastAsia="Times New Roman" w:hAnsi="Corbel" w:cs="Times New Roman"/>
          <w:b/>
        </w:rPr>
      </w:pPr>
      <w:r w:rsidRPr="00650914">
        <w:rPr>
          <w:rFonts w:ascii="Corbel" w:eastAsia="Times New Roman" w:hAnsi="Corbel" w:cs="Times New Roman"/>
          <w:b/>
        </w:rPr>
        <w:t>FOR IMMEDIATE RELEASE:</w:t>
      </w:r>
    </w:p>
    <w:p w14:paraId="0AD43C87" w14:textId="77777777" w:rsidR="001A5B90" w:rsidRPr="00650914" w:rsidRDefault="001A5B90" w:rsidP="001A5B90">
      <w:pPr>
        <w:spacing w:after="0" w:line="240" w:lineRule="auto"/>
        <w:rPr>
          <w:rFonts w:ascii="Corbel" w:eastAsia="Times New Roman" w:hAnsi="Corbel" w:cs="Times New Roman"/>
          <w:b/>
        </w:rPr>
      </w:pPr>
    </w:p>
    <w:p w14:paraId="582F5EFD" w14:textId="1B2A0CD1" w:rsidR="00384C92" w:rsidRDefault="005F64A6" w:rsidP="007E29D6">
      <w:pPr>
        <w:jc w:val="center"/>
        <w:rPr>
          <w:rFonts w:ascii="Corbel" w:eastAsia="Times New Roman" w:hAnsi="Corbel" w:cs="Times New Roman"/>
          <w:b/>
          <w:snapToGrid w:val="0"/>
        </w:rPr>
      </w:pPr>
      <w:r>
        <w:rPr>
          <w:rFonts w:ascii="Corbel" w:eastAsia="Times New Roman" w:hAnsi="Corbel" w:cs="Times New Roman"/>
          <w:b/>
          <w:snapToGrid w:val="0"/>
        </w:rPr>
        <w:t>Six</w:t>
      </w:r>
      <w:r w:rsidR="00384C92">
        <w:rPr>
          <w:rFonts w:ascii="Corbel" w:eastAsia="Times New Roman" w:hAnsi="Corbel" w:cs="Times New Roman"/>
          <w:b/>
          <w:snapToGrid w:val="0"/>
        </w:rPr>
        <w:t xml:space="preserve"> NICU Device Innovators</w:t>
      </w:r>
      <w:r w:rsidR="00490974">
        <w:rPr>
          <w:rFonts w:ascii="Corbel" w:eastAsia="Times New Roman" w:hAnsi="Corbel" w:cs="Times New Roman"/>
          <w:b/>
          <w:snapToGrid w:val="0"/>
        </w:rPr>
        <w:t xml:space="preserve"> Share $150K in Awards</w:t>
      </w:r>
      <w:r w:rsidR="00384C92">
        <w:rPr>
          <w:rFonts w:ascii="Corbel" w:eastAsia="Times New Roman" w:hAnsi="Corbel" w:cs="Times New Roman"/>
          <w:b/>
          <w:snapToGrid w:val="0"/>
        </w:rPr>
        <w:t xml:space="preserve"> at 7</w:t>
      </w:r>
      <w:r w:rsidR="00384C92" w:rsidRPr="00384C92">
        <w:rPr>
          <w:rFonts w:ascii="Corbel" w:eastAsia="Times New Roman" w:hAnsi="Corbel" w:cs="Times New Roman"/>
          <w:b/>
          <w:snapToGrid w:val="0"/>
          <w:vertAlign w:val="superscript"/>
        </w:rPr>
        <w:t>th</w:t>
      </w:r>
      <w:r w:rsidR="00384C92">
        <w:rPr>
          <w:rFonts w:ascii="Corbel" w:eastAsia="Times New Roman" w:hAnsi="Corbel" w:cs="Times New Roman"/>
          <w:b/>
          <w:snapToGrid w:val="0"/>
        </w:rPr>
        <w:t xml:space="preserve"> Annual Pediatric Device Innovation Symposium </w:t>
      </w:r>
    </w:p>
    <w:p w14:paraId="3487FE5D" w14:textId="23B121B9" w:rsidR="00866E3D" w:rsidRPr="00B5047A" w:rsidRDefault="00FF29B5" w:rsidP="002D7014">
      <w:pPr>
        <w:spacing w:after="0" w:line="240" w:lineRule="auto"/>
        <w:rPr>
          <w:rFonts w:ascii="Corbel" w:eastAsia="Times New Roman" w:hAnsi="Corbel" w:cs="Arial"/>
          <w:color w:val="000000"/>
        </w:rPr>
      </w:pPr>
      <w:r w:rsidRPr="00B5047A">
        <w:rPr>
          <w:rFonts w:ascii="Corbel" w:eastAsia="Times New Roman" w:hAnsi="Corbel" w:cs="Arial"/>
          <w:b/>
          <w:color w:val="000000"/>
        </w:rPr>
        <w:t>WASHINGTON – (</w:t>
      </w:r>
      <w:r w:rsidR="00384C92" w:rsidRPr="00B5047A">
        <w:rPr>
          <w:rFonts w:ascii="Corbel" w:eastAsia="Times New Roman" w:hAnsi="Corbel" w:cs="Arial"/>
          <w:b/>
          <w:color w:val="000000"/>
        </w:rPr>
        <w:t xml:space="preserve">Sept. 23, </w:t>
      </w:r>
      <w:r w:rsidRPr="00B5047A">
        <w:rPr>
          <w:rFonts w:ascii="Corbel" w:eastAsia="Times New Roman" w:hAnsi="Corbel" w:cs="Arial"/>
          <w:b/>
          <w:color w:val="000000"/>
        </w:rPr>
        <w:t>201</w:t>
      </w:r>
      <w:r w:rsidR="00F2492E" w:rsidRPr="00B5047A">
        <w:rPr>
          <w:rFonts w:ascii="Corbel" w:eastAsia="Times New Roman" w:hAnsi="Corbel" w:cs="Arial"/>
          <w:b/>
          <w:color w:val="000000"/>
        </w:rPr>
        <w:t>9</w:t>
      </w:r>
      <w:r w:rsidRPr="00B5047A">
        <w:rPr>
          <w:rFonts w:ascii="Corbel" w:eastAsia="Times New Roman" w:hAnsi="Corbel" w:cs="Arial"/>
          <w:b/>
          <w:color w:val="000000"/>
        </w:rPr>
        <w:t>)</w:t>
      </w:r>
      <w:r w:rsidRPr="00B5047A">
        <w:rPr>
          <w:rFonts w:ascii="Corbel" w:eastAsia="Times New Roman" w:hAnsi="Corbel" w:cs="Arial"/>
          <w:color w:val="000000"/>
        </w:rPr>
        <w:t xml:space="preserve"> –</w:t>
      </w:r>
      <w:r w:rsidR="00822AAC" w:rsidRPr="00B5047A">
        <w:rPr>
          <w:rFonts w:ascii="Corbel" w:eastAsia="Times New Roman" w:hAnsi="Corbel" w:cs="Arial"/>
          <w:color w:val="000000"/>
        </w:rPr>
        <w:t xml:space="preserve"> </w:t>
      </w:r>
      <w:r w:rsidR="005A7DB1" w:rsidRPr="00B5047A">
        <w:rPr>
          <w:rFonts w:ascii="Corbel" w:eastAsia="Times New Roman" w:hAnsi="Corbel" w:cs="Arial"/>
          <w:color w:val="000000"/>
        </w:rPr>
        <w:t xml:space="preserve">Children’s National </w:t>
      </w:r>
      <w:r w:rsidR="00DD6E5D">
        <w:rPr>
          <w:rFonts w:ascii="Corbel" w:eastAsia="Times New Roman" w:hAnsi="Corbel" w:cs="Arial"/>
          <w:color w:val="000000"/>
        </w:rPr>
        <w:t>Hospital</w:t>
      </w:r>
      <w:r w:rsidR="005A7DB1" w:rsidRPr="00B5047A">
        <w:rPr>
          <w:rFonts w:ascii="Corbel" w:eastAsia="Times New Roman" w:hAnsi="Corbel" w:cs="Arial"/>
          <w:color w:val="000000"/>
        </w:rPr>
        <w:t xml:space="preserve"> </w:t>
      </w:r>
      <w:r w:rsidR="00BA38CF" w:rsidRPr="00B5047A">
        <w:rPr>
          <w:rFonts w:ascii="Corbel" w:eastAsia="Times New Roman" w:hAnsi="Corbel" w:cs="Arial"/>
          <w:color w:val="000000"/>
        </w:rPr>
        <w:t xml:space="preserve">and the </w:t>
      </w:r>
      <w:r w:rsidR="00BA38CF" w:rsidRPr="00B5047A">
        <w:rPr>
          <w:rFonts w:ascii="Corbel" w:eastAsia="Times New Roman" w:hAnsi="Corbel"/>
          <w:color w:val="000000"/>
        </w:rPr>
        <w:t xml:space="preserve">National Capital Consortium for Pediatric Device Innovation (NCC-PDI) </w:t>
      </w:r>
      <w:r w:rsidR="005A7DB1" w:rsidRPr="00B5047A">
        <w:rPr>
          <w:rFonts w:ascii="Corbel" w:eastAsia="Times New Roman" w:hAnsi="Corbel" w:cs="Arial"/>
          <w:color w:val="000000"/>
        </w:rPr>
        <w:t>announce</w:t>
      </w:r>
      <w:r w:rsidR="00490974" w:rsidRPr="00B5047A">
        <w:rPr>
          <w:rFonts w:ascii="Corbel" w:eastAsia="Times New Roman" w:hAnsi="Corbel" w:cs="Arial"/>
          <w:color w:val="000000"/>
        </w:rPr>
        <w:t xml:space="preserve"> the</w:t>
      </w:r>
      <w:r w:rsidR="005A7DB1" w:rsidRPr="00B5047A">
        <w:rPr>
          <w:rFonts w:ascii="Corbel" w:eastAsia="Times New Roman" w:hAnsi="Corbel" w:cs="Arial"/>
          <w:color w:val="000000"/>
        </w:rPr>
        <w:t xml:space="preserve"> </w:t>
      </w:r>
      <w:r w:rsidR="005F64A6">
        <w:rPr>
          <w:rFonts w:ascii="Corbel" w:eastAsia="Times New Roman" w:hAnsi="Corbel" w:cs="Arial"/>
          <w:color w:val="000000"/>
        </w:rPr>
        <w:t xml:space="preserve">six </w:t>
      </w:r>
      <w:r w:rsidR="005A7DB1" w:rsidRPr="00B5047A">
        <w:rPr>
          <w:rFonts w:ascii="Corbel" w:eastAsia="Times New Roman" w:hAnsi="Corbel" w:cs="Arial"/>
          <w:color w:val="000000"/>
        </w:rPr>
        <w:t xml:space="preserve">winners of </w:t>
      </w:r>
      <w:r w:rsidR="00BA38CF" w:rsidRPr="00B5047A">
        <w:rPr>
          <w:rFonts w:ascii="Corbel" w:eastAsia="Times New Roman" w:hAnsi="Corbel" w:cs="Arial"/>
          <w:color w:val="000000"/>
        </w:rPr>
        <w:t xml:space="preserve">the </w:t>
      </w:r>
      <w:r w:rsidR="005A7DB1" w:rsidRPr="00B5047A">
        <w:rPr>
          <w:rFonts w:ascii="Corbel" w:eastAsia="Times New Roman" w:hAnsi="Corbel" w:cs="Arial"/>
          <w:color w:val="000000"/>
        </w:rPr>
        <w:t>$150</w:t>
      </w:r>
      <w:r w:rsidR="00490974" w:rsidRPr="00B5047A">
        <w:rPr>
          <w:rFonts w:ascii="Corbel" w:eastAsia="Times New Roman" w:hAnsi="Corbel" w:cs="Arial"/>
          <w:color w:val="000000"/>
        </w:rPr>
        <w:t>,ooo</w:t>
      </w:r>
      <w:r w:rsidR="005A7DB1" w:rsidRPr="00B5047A">
        <w:rPr>
          <w:rFonts w:ascii="Corbel" w:eastAsia="Times New Roman" w:hAnsi="Corbel" w:cs="Arial"/>
          <w:color w:val="000000"/>
        </w:rPr>
        <w:t xml:space="preserve"> “Make Your Medical Device Pitch for Kids!” competition, each receiving </w:t>
      </w:r>
      <w:r w:rsidR="00490974" w:rsidRPr="00B5047A">
        <w:rPr>
          <w:rFonts w:ascii="Corbel" w:eastAsia="Times New Roman" w:hAnsi="Corbel" w:cs="Arial"/>
          <w:color w:val="000000"/>
        </w:rPr>
        <w:t xml:space="preserve">a </w:t>
      </w:r>
      <w:r w:rsidR="005A7DB1" w:rsidRPr="00B5047A">
        <w:rPr>
          <w:rFonts w:ascii="Corbel" w:eastAsia="Times New Roman" w:hAnsi="Corbel" w:cs="Arial"/>
          <w:color w:val="000000"/>
        </w:rPr>
        <w:t xml:space="preserve">$25,000 </w:t>
      </w:r>
      <w:r w:rsidR="00490974" w:rsidRPr="00B5047A">
        <w:rPr>
          <w:rFonts w:ascii="Corbel" w:eastAsia="Times New Roman" w:hAnsi="Corbel" w:cs="Arial"/>
          <w:color w:val="000000"/>
        </w:rPr>
        <w:t>award</w:t>
      </w:r>
      <w:r w:rsidR="005A7DB1" w:rsidRPr="00B5047A">
        <w:rPr>
          <w:rFonts w:ascii="Corbel" w:eastAsia="Times New Roman" w:hAnsi="Corbel" w:cs="Arial"/>
          <w:color w:val="000000"/>
        </w:rPr>
        <w:t xml:space="preserve"> and the opportunity to participate in</w:t>
      </w:r>
      <w:r w:rsidR="00BA38CF" w:rsidRPr="00B5047A">
        <w:rPr>
          <w:rFonts w:ascii="Corbel" w:eastAsia="Times New Roman" w:hAnsi="Corbel" w:cs="Arial"/>
          <w:color w:val="000000"/>
        </w:rPr>
        <w:t xml:space="preserve"> NCC-PDI’s</w:t>
      </w:r>
      <w:r w:rsidR="00F23B71" w:rsidRPr="00B5047A">
        <w:rPr>
          <w:rFonts w:ascii="Corbel" w:eastAsia="Times New Roman" w:hAnsi="Corbel" w:cs="Arial"/>
          <w:color w:val="000000"/>
        </w:rPr>
        <w:t xml:space="preserve"> recently launched</w:t>
      </w:r>
      <w:r w:rsidR="005A7DB1" w:rsidRPr="00B5047A">
        <w:rPr>
          <w:rFonts w:ascii="Corbel" w:eastAsia="Times New Roman" w:hAnsi="Corbel" w:cs="Arial"/>
          <w:color w:val="000000"/>
        </w:rPr>
        <w:t xml:space="preserve"> “Pediatric Device Innovator Accelerator Program” led by MedTech Innovator. </w:t>
      </w:r>
      <w:r w:rsidR="00866E3D" w:rsidRPr="00B5047A">
        <w:rPr>
          <w:rFonts w:ascii="Corbel" w:eastAsia="Times New Roman" w:hAnsi="Corbel" w:cs="Arial"/>
          <w:color w:val="000000"/>
        </w:rPr>
        <w:t xml:space="preserve">The </w:t>
      </w:r>
      <w:r w:rsidR="005F64A6">
        <w:rPr>
          <w:rFonts w:ascii="Corbel" w:eastAsia="Times New Roman" w:hAnsi="Corbel" w:cs="Arial"/>
          <w:color w:val="000000"/>
        </w:rPr>
        <w:t>six</w:t>
      </w:r>
      <w:r w:rsidR="00866E3D" w:rsidRPr="00B5047A">
        <w:rPr>
          <w:rFonts w:ascii="Corbel" w:eastAsia="Times New Roman" w:hAnsi="Corbel" w:cs="Arial"/>
          <w:color w:val="000000"/>
        </w:rPr>
        <w:t xml:space="preserve"> winners, who presented medical devices designed to improve</w:t>
      </w:r>
      <w:r w:rsidR="00F23B71" w:rsidRPr="00B5047A">
        <w:rPr>
          <w:rFonts w:ascii="Corbel" w:eastAsia="Times New Roman" w:hAnsi="Corbel" w:cs="Arial"/>
          <w:color w:val="000000"/>
        </w:rPr>
        <w:t xml:space="preserve"> </w:t>
      </w:r>
      <w:bookmarkStart w:id="0" w:name="_Hlk17729955"/>
      <w:r w:rsidR="00F23B71" w:rsidRPr="00B5047A">
        <w:rPr>
          <w:rFonts w:ascii="Corbel" w:eastAsia="Times New Roman" w:hAnsi="Corbel" w:cs="Arial"/>
          <w:color w:val="000000"/>
        </w:rPr>
        <w:t xml:space="preserve">Neonatal Intensive Care Unit (NICU) </w:t>
      </w:r>
      <w:bookmarkEnd w:id="0"/>
      <w:r w:rsidR="00866E3D" w:rsidRPr="00B5047A">
        <w:rPr>
          <w:rFonts w:ascii="Corbel" w:eastAsia="Times New Roman" w:hAnsi="Corbel" w:cs="Arial"/>
          <w:color w:val="000000"/>
        </w:rPr>
        <w:t xml:space="preserve">care, emerged from a field of </w:t>
      </w:r>
      <w:r w:rsidR="002B169B" w:rsidRPr="00B5047A">
        <w:rPr>
          <w:rFonts w:ascii="Corbel" w:eastAsia="Times New Roman" w:hAnsi="Corbel" w:cs="Arial"/>
          <w:color w:val="000000"/>
        </w:rPr>
        <w:t>11</w:t>
      </w:r>
      <w:r w:rsidR="00866E3D" w:rsidRPr="00B5047A">
        <w:rPr>
          <w:rFonts w:ascii="Corbel" w:eastAsia="Times New Roman" w:hAnsi="Corbel" w:cs="Arial"/>
          <w:color w:val="000000"/>
        </w:rPr>
        <w:t xml:space="preserve"> finalists</w:t>
      </w:r>
      <w:r w:rsidR="00F23B71" w:rsidRPr="00B5047A">
        <w:rPr>
          <w:rFonts w:ascii="Corbel" w:eastAsia="Times New Roman" w:hAnsi="Corbel" w:cs="Arial"/>
          <w:color w:val="000000"/>
        </w:rPr>
        <w:t xml:space="preserve">. Each participant </w:t>
      </w:r>
      <w:r w:rsidR="00866E3D" w:rsidRPr="00B5047A">
        <w:rPr>
          <w:rFonts w:ascii="Corbel" w:eastAsia="Times New Roman" w:hAnsi="Corbel" w:cs="Arial"/>
          <w:color w:val="000000"/>
        </w:rPr>
        <w:t xml:space="preserve">delivered their </w:t>
      </w:r>
      <w:r w:rsidR="006C1695" w:rsidRPr="00B5047A">
        <w:rPr>
          <w:rFonts w:ascii="Corbel" w:eastAsia="Times New Roman" w:hAnsi="Corbel" w:cs="Arial"/>
          <w:color w:val="000000"/>
        </w:rPr>
        <w:t xml:space="preserve">five-minute </w:t>
      </w:r>
      <w:r w:rsidR="00866E3D" w:rsidRPr="00B5047A">
        <w:rPr>
          <w:rFonts w:ascii="Corbel" w:eastAsia="Times New Roman" w:hAnsi="Corbel" w:cs="Arial"/>
          <w:color w:val="000000"/>
        </w:rPr>
        <w:t xml:space="preserve">live pitch presentation to a panel of </w:t>
      </w:r>
      <w:r w:rsidR="00E41790">
        <w:rPr>
          <w:rFonts w:ascii="Corbel" w:eastAsia="Times New Roman" w:hAnsi="Corbel" w:cs="Arial"/>
          <w:color w:val="000000"/>
        </w:rPr>
        <w:t>25</w:t>
      </w:r>
      <w:r w:rsidR="00866E3D" w:rsidRPr="00B5047A">
        <w:rPr>
          <w:rFonts w:ascii="Corbel" w:eastAsia="Times New Roman" w:hAnsi="Corbel" w:cs="Arial"/>
          <w:color w:val="000000"/>
        </w:rPr>
        <w:t xml:space="preserve"> esteemed judges during the 7</w:t>
      </w:r>
      <w:r w:rsidR="00866E3D" w:rsidRPr="00B5047A">
        <w:rPr>
          <w:rFonts w:ascii="Corbel" w:eastAsia="Times New Roman" w:hAnsi="Corbel" w:cs="Arial"/>
          <w:color w:val="000000"/>
          <w:vertAlign w:val="superscript"/>
        </w:rPr>
        <w:t>th</w:t>
      </w:r>
      <w:r w:rsidR="00866E3D" w:rsidRPr="00B5047A">
        <w:rPr>
          <w:rFonts w:ascii="Corbel" w:eastAsia="Times New Roman" w:hAnsi="Corbel" w:cs="Arial"/>
          <w:color w:val="000000"/>
        </w:rPr>
        <w:t xml:space="preserve"> Annual Pediatric Device Innovation Symposium hosted by Children’s National. </w:t>
      </w:r>
    </w:p>
    <w:p w14:paraId="11C3842D" w14:textId="77777777" w:rsidR="00866E3D" w:rsidRPr="00B5047A" w:rsidRDefault="00866E3D" w:rsidP="002D7014">
      <w:pPr>
        <w:spacing w:after="0" w:line="240" w:lineRule="auto"/>
        <w:rPr>
          <w:rFonts w:ascii="Corbel" w:eastAsia="Times New Roman" w:hAnsi="Corbel" w:cs="Arial"/>
          <w:color w:val="000000"/>
        </w:rPr>
      </w:pPr>
    </w:p>
    <w:p w14:paraId="2C301589" w14:textId="6AA3609B" w:rsidR="00866E3D" w:rsidRDefault="00866E3D" w:rsidP="002D7014">
      <w:pPr>
        <w:spacing w:after="0" w:line="240" w:lineRule="auto"/>
        <w:rPr>
          <w:rFonts w:ascii="Corbel" w:eastAsia="Times New Roman" w:hAnsi="Corbel" w:cs="Arial"/>
          <w:color w:val="000000"/>
        </w:rPr>
      </w:pPr>
      <w:r w:rsidRPr="00B5047A">
        <w:rPr>
          <w:rFonts w:ascii="Corbel" w:eastAsia="Times New Roman" w:hAnsi="Corbel" w:cs="Arial"/>
          <w:color w:val="000000"/>
        </w:rPr>
        <w:t>The award-winning pediatric device</w:t>
      </w:r>
      <w:r w:rsidR="00F23B71" w:rsidRPr="00B5047A">
        <w:rPr>
          <w:rFonts w:ascii="Corbel" w:eastAsia="Times New Roman" w:hAnsi="Corbel" w:cs="Arial"/>
          <w:color w:val="000000"/>
        </w:rPr>
        <w:t>s and</w:t>
      </w:r>
      <w:r w:rsidRPr="00B5047A">
        <w:rPr>
          <w:rFonts w:ascii="Corbel" w:eastAsia="Times New Roman" w:hAnsi="Corbel" w:cs="Arial"/>
          <w:color w:val="000000"/>
        </w:rPr>
        <w:t xml:space="preserve"> companies are: </w:t>
      </w:r>
    </w:p>
    <w:p w14:paraId="344422BF" w14:textId="672691A0" w:rsidR="006A22F8" w:rsidRDefault="006A22F8" w:rsidP="005F64A6">
      <w:pPr>
        <w:pStyle w:val="ListParagraph"/>
        <w:numPr>
          <w:ilvl w:val="0"/>
          <w:numId w:val="6"/>
        </w:numPr>
        <w:rPr>
          <w:rFonts w:ascii="Corbel" w:eastAsia="Times New Roman" w:hAnsi="Corbel"/>
          <w:color w:val="000000"/>
        </w:rPr>
      </w:pPr>
      <w:proofErr w:type="spellStart"/>
      <w:r>
        <w:rPr>
          <w:rFonts w:ascii="Corbel" w:eastAsia="Times New Roman" w:hAnsi="Corbel"/>
          <w:color w:val="000000"/>
        </w:rPr>
        <w:t>AlgometRx</w:t>
      </w:r>
      <w:proofErr w:type="spellEnd"/>
      <w:r>
        <w:rPr>
          <w:rFonts w:ascii="Corbel" w:eastAsia="Times New Roman" w:hAnsi="Corbel"/>
          <w:color w:val="000000"/>
        </w:rPr>
        <w:t>, Inc., Washington, D.C.</w:t>
      </w:r>
      <w:r w:rsidRPr="00AA4095">
        <w:rPr>
          <w:rFonts w:ascii="Corbel" w:hAnsi="Corbel" w:cs="Calibri"/>
          <w:color w:val="000000"/>
        </w:rPr>
        <w:t xml:space="preserve"> </w:t>
      </w:r>
      <w:r>
        <w:rPr>
          <w:rFonts w:ascii="Corbel" w:hAnsi="Corbel" w:cs="Calibri"/>
          <w:color w:val="000000"/>
        </w:rPr>
        <w:t xml:space="preserve">– </w:t>
      </w:r>
      <w:r>
        <w:rPr>
          <w:rFonts w:ascii="Corbel" w:eastAsia="Times New Roman" w:hAnsi="Corbel"/>
          <w:color w:val="000000"/>
        </w:rPr>
        <w:t xml:space="preserve">The </w:t>
      </w:r>
      <w:proofErr w:type="spellStart"/>
      <w:r>
        <w:rPr>
          <w:rFonts w:ascii="Corbel" w:eastAsia="Times New Roman" w:hAnsi="Corbel"/>
          <w:color w:val="000000"/>
        </w:rPr>
        <w:t>AlgometRx</w:t>
      </w:r>
      <w:proofErr w:type="spellEnd"/>
      <w:r>
        <w:rPr>
          <w:rFonts w:ascii="Corbel" w:eastAsia="Times New Roman" w:hAnsi="Corbel"/>
          <w:color w:val="000000"/>
        </w:rPr>
        <w:t xml:space="preserve"> Rapid Drug Test is used to detect and monitor neonatal abstinence syndrom</w:t>
      </w:r>
      <w:r w:rsidR="00573642">
        <w:rPr>
          <w:rFonts w:ascii="Corbel" w:eastAsia="Times New Roman" w:hAnsi="Corbel"/>
          <w:color w:val="000000"/>
        </w:rPr>
        <w:t>e, allowing for earlier assessment and intervention of opioid withdrawal to reduce physiological stress.</w:t>
      </w:r>
    </w:p>
    <w:p w14:paraId="2D497266" w14:textId="4AF670D5" w:rsidR="006A22F8" w:rsidRPr="00AA4095" w:rsidRDefault="006A22F8" w:rsidP="005F64A6">
      <w:pPr>
        <w:pStyle w:val="ListParagraph"/>
        <w:numPr>
          <w:ilvl w:val="0"/>
          <w:numId w:val="6"/>
        </w:numPr>
        <w:rPr>
          <w:rFonts w:ascii="Corbel" w:eastAsia="Times New Roman" w:hAnsi="Corbel"/>
          <w:color w:val="000000"/>
        </w:rPr>
      </w:pPr>
      <w:proofErr w:type="spellStart"/>
      <w:r>
        <w:rPr>
          <w:rFonts w:ascii="Corbel" w:hAnsi="Corbel" w:cs="Calibri"/>
          <w:color w:val="000000"/>
        </w:rPr>
        <w:t>Epitel</w:t>
      </w:r>
      <w:proofErr w:type="spellEnd"/>
      <w:r>
        <w:rPr>
          <w:rFonts w:ascii="Corbel" w:hAnsi="Corbel" w:cs="Calibri"/>
          <w:color w:val="000000"/>
        </w:rPr>
        <w:t>, Salt Lake City, Utah – Epilog is a</w:t>
      </w:r>
      <w:r w:rsidR="00573642">
        <w:rPr>
          <w:rFonts w:ascii="Corbel" w:hAnsi="Corbel" w:cs="Calibri"/>
          <w:color w:val="000000"/>
        </w:rPr>
        <w:t xml:space="preserve">n inexpensive, discrete and disposable EEG machine that provides real-time monitoring to revolutionize the way neonates suspected of hypoxic-ischemic encephalopathy are managed at community hospitals. </w:t>
      </w:r>
      <w:r>
        <w:rPr>
          <w:rFonts w:ascii="Corbel" w:hAnsi="Corbel" w:cs="Calibri"/>
          <w:color w:val="000000"/>
        </w:rPr>
        <w:t xml:space="preserve"> </w:t>
      </w:r>
    </w:p>
    <w:p w14:paraId="6A21147A" w14:textId="5C0993A6" w:rsidR="006A22F8" w:rsidRDefault="006A22F8" w:rsidP="005F64A6">
      <w:pPr>
        <w:pStyle w:val="ListParagraph"/>
        <w:numPr>
          <w:ilvl w:val="0"/>
          <w:numId w:val="6"/>
        </w:numPr>
        <w:rPr>
          <w:rFonts w:ascii="Corbel" w:eastAsia="Times New Roman" w:hAnsi="Corbel"/>
          <w:color w:val="000000"/>
        </w:rPr>
      </w:pPr>
      <w:proofErr w:type="spellStart"/>
      <w:r>
        <w:rPr>
          <w:rFonts w:ascii="Corbel" w:hAnsi="Corbel" w:cs="Calibri"/>
          <w:color w:val="000000"/>
        </w:rPr>
        <w:t>Novonate</w:t>
      </w:r>
      <w:proofErr w:type="spellEnd"/>
      <w:r>
        <w:rPr>
          <w:rFonts w:ascii="Corbel" w:hAnsi="Corbel" w:cs="Calibri"/>
          <w:color w:val="000000"/>
        </w:rPr>
        <w:t xml:space="preserve">, South San Francisco, Calif. – </w:t>
      </w:r>
      <w:proofErr w:type="spellStart"/>
      <w:r>
        <w:rPr>
          <w:rFonts w:ascii="Corbel" w:hAnsi="Corbel" w:cs="Calibri"/>
          <w:color w:val="000000"/>
        </w:rPr>
        <w:t>LifeBubble</w:t>
      </w:r>
      <w:proofErr w:type="spellEnd"/>
      <w:r>
        <w:rPr>
          <w:rFonts w:ascii="Corbel" w:hAnsi="Corbel" w:cs="Calibri"/>
          <w:color w:val="000000"/>
        </w:rPr>
        <w:t xml:space="preserve"> secures and protects the umbilical catheter insertion site for neonates in intensive care</w:t>
      </w:r>
      <w:r w:rsidR="00310522">
        <w:rPr>
          <w:rFonts w:ascii="Corbel" w:hAnsi="Corbel" w:cs="Calibri"/>
          <w:color w:val="000000"/>
        </w:rPr>
        <w:t>, preventing infection from caregivers and parents.</w:t>
      </w:r>
    </w:p>
    <w:p w14:paraId="453E4A1C" w14:textId="77777777" w:rsidR="006A22F8" w:rsidRDefault="006A22F8" w:rsidP="005F64A6">
      <w:pPr>
        <w:pStyle w:val="ListParagraph"/>
        <w:numPr>
          <w:ilvl w:val="0"/>
          <w:numId w:val="6"/>
        </w:numPr>
        <w:rPr>
          <w:rFonts w:ascii="Corbel" w:eastAsia="Times New Roman" w:hAnsi="Corbel"/>
          <w:color w:val="000000"/>
        </w:rPr>
      </w:pPr>
      <w:proofErr w:type="spellStart"/>
      <w:r>
        <w:rPr>
          <w:rFonts w:ascii="Corbel" w:eastAsia="Times New Roman" w:hAnsi="Corbel"/>
          <w:color w:val="000000"/>
        </w:rPr>
        <w:t>PyrAmes</w:t>
      </w:r>
      <w:proofErr w:type="spellEnd"/>
      <w:r>
        <w:rPr>
          <w:rFonts w:ascii="Corbel" w:eastAsia="Times New Roman" w:hAnsi="Corbel"/>
          <w:color w:val="000000"/>
        </w:rPr>
        <w:t xml:space="preserve"> Inc., Cupertino, Calif.</w:t>
      </w:r>
      <w:r w:rsidRPr="00AA4095">
        <w:rPr>
          <w:rFonts w:ascii="Corbel" w:hAnsi="Corbel" w:cs="Calibri"/>
          <w:color w:val="000000"/>
        </w:rPr>
        <w:t xml:space="preserve"> </w:t>
      </w:r>
      <w:r>
        <w:rPr>
          <w:rFonts w:ascii="Corbel" w:hAnsi="Corbel" w:cs="Calibri"/>
          <w:color w:val="000000"/>
        </w:rPr>
        <w:t>–</w:t>
      </w:r>
      <w:r>
        <w:rPr>
          <w:rFonts w:ascii="Corbel" w:eastAsia="Times New Roman" w:hAnsi="Corbel"/>
          <w:color w:val="000000"/>
        </w:rPr>
        <w:t xml:space="preserve"> Noninvasive and wireless, the </w:t>
      </w:r>
      <w:proofErr w:type="spellStart"/>
      <w:r>
        <w:rPr>
          <w:rFonts w:ascii="Corbel" w:eastAsia="Times New Roman" w:hAnsi="Corbel"/>
          <w:color w:val="000000"/>
        </w:rPr>
        <w:t>Boppli</w:t>
      </w:r>
      <w:proofErr w:type="spellEnd"/>
      <w:r>
        <w:rPr>
          <w:rFonts w:ascii="Corbel" w:eastAsia="Times New Roman" w:hAnsi="Corbel"/>
          <w:color w:val="000000"/>
        </w:rPr>
        <w:t xml:space="preserve"> Band allows for risk- and pain-free continuous blood pressure monitoring for neonates. </w:t>
      </w:r>
    </w:p>
    <w:p w14:paraId="6E8E2287" w14:textId="371DB5C4" w:rsidR="006A22F8" w:rsidRPr="00AA4095" w:rsidRDefault="006A22F8" w:rsidP="005F64A6">
      <w:pPr>
        <w:pStyle w:val="ListParagraph"/>
        <w:numPr>
          <w:ilvl w:val="0"/>
          <w:numId w:val="6"/>
        </w:numPr>
        <w:rPr>
          <w:rFonts w:ascii="Corbel" w:eastAsia="Times New Roman" w:hAnsi="Corbel"/>
          <w:color w:val="000000"/>
        </w:rPr>
      </w:pPr>
      <w:proofErr w:type="spellStart"/>
      <w:r>
        <w:rPr>
          <w:rFonts w:ascii="Corbel" w:eastAsia="Times New Roman" w:hAnsi="Corbel"/>
          <w:color w:val="000000"/>
        </w:rPr>
        <w:t>Raydiant</w:t>
      </w:r>
      <w:proofErr w:type="spellEnd"/>
      <w:r>
        <w:rPr>
          <w:rFonts w:ascii="Corbel" w:eastAsia="Times New Roman" w:hAnsi="Corbel"/>
          <w:color w:val="000000"/>
        </w:rPr>
        <w:t xml:space="preserve"> Oximetry, Mountain View, Calif. </w:t>
      </w:r>
      <w:r>
        <w:rPr>
          <w:rFonts w:ascii="Corbel" w:hAnsi="Corbel" w:cs="Calibri"/>
          <w:color w:val="000000"/>
        </w:rPr>
        <w:t xml:space="preserve">– </w:t>
      </w:r>
      <w:proofErr w:type="spellStart"/>
      <w:r>
        <w:rPr>
          <w:rFonts w:ascii="Corbel" w:hAnsi="Corbel" w:cs="Calibri"/>
          <w:color w:val="000000"/>
        </w:rPr>
        <w:t>Raydiant</w:t>
      </w:r>
      <w:proofErr w:type="spellEnd"/>
      <w:r>
        <w:rPr>
          <w:rFonts w:ascii="Corbel" w:hAnsi="Corbel" w:cs="Calibri"/>
          <w:color w:val="000000"/>
        </w:rPr>
        <w:t xml:space="preserve"> Oximetry Sensing Systems is a novel, non-invasive technology that more accurately detects fetal distress during labor and delivery</w:t>
      </w:r>
      <w:r w:rsidR="00310522">
        <w:rPr>
          <w:rFonts w:ascii="Corbel" w:hAnsi="Corbel" w:cs="Calibri"/>
          <w:color w:val="000000"/>
        </w:rPr>
        <w:t xml:space="preserve">, reducing medically unnecessary cesarean deliveries and the occurrence of newborns suffering the consequences of metabolic acidosis. </w:t>
      </w:r>
    </w:p>
    <w:p w14:paraId="4CE942EA" w14:textId="2B6DD5F6" w:rsidR="006A22F8" w:rsidRPr="002E3660" w:rsidRDefault="006A22F8" w:rsidP="005F64A6">
      <w:pPr>
        <w:pStyle w:val="ListParagraph"/>
        <w:numPr>
          <w:ilvl w:val="0"/>
          <w:numId w:val="6"/>
        </w:numPr>
        <w:rPr>
          <w:rFonts w:ascii="Corbel" w:eastAsia="Times New Roman" w:hAnsi="Corbel"/>
          <w:color w:val="000000"/>
        </w:rPr>
      </w:pPr>
      <w:proofErr w:type="spellStart"/>
      <w:r>
        <w:rPr>
          <w:rFonts w:ascii="Corbel" w:hAnsi="Corbel" w:cs="Calibri"/>
          <w:color w:val="000000"/>
        </w:rPr>
        <w:t>Rhaeos</w:t>
      </w:r>
      <w:proofErr w:type="spellEnd"/>
      <w:r>
        <w:rPr>
          <w:rFonts w:ascii="Corbel" w:hAnsi="Corbel" w:cs="Calibri"/>
          <w:color w:val="000000"/>
        </w:rPr>
        <w:t xml:space="preserve">, Inc., Evanston, Ill. – </w:t>
      </w:r>
      <w:proofErr w:type="spellStart"/>
      <w:r>
        <w:rPr>
          <w:rFonts w:ascii="Corbel" w:hAnsi="Corbel" w:cs="Calibri"/>
          <w:color w:val="000000"/>
        </w:rPr>
        <w:t>FlowSense</w:t>
      </w:r>
      <w:proofErr w:type="spellEnd"/>
      <w:r>
        <w:rPr>
          <w:rFonts w:ascii="Corbel" w:hAnsi="Corbel" w:cs="Calibri"/>
          <w:color w:val="000000"/>
        </w:rPr>
        <w:t xml:space="preserve"> is a wearable device that enables noninvasive monitoring of ventricular shunt function in patients who have hydrocephalus</w:t>
      </w:r>
      <w:r w:rsidR="00310522">
        <w:rPr>
          <w:rFonts w:ascii="Corbel" w:hAnsi="Corbel" w:cs="Calibri"/>
          <w:color w:val="000000"/>
        </w:rPr>
        <w:t xml:space="preserve">, obviating the need for imaging and unnecessary hospital visits and admissions. </w:t>
      </w:r>
    </w:p>
    <w:p w14:paraId="18BE0A54" w14:textId="77777777" w:rsidR="006A22F8" w:rsidRPr="00B5047A" w:rsidRDefault="006A22F8" w:rsidP="002D7014">
      <w:pPr>
        <w:spacing w:after="0" w:line="240" w:lineRule="auto"/>
        <w:rPr>
          <w:rFonts w:ascii="Corbel" w:eastAsia="Times New Roman" w:hAnsi="Corbel" w:cs="Arial"/>
          <w:color w:val="000000"/>
        </w:rPr>
      </w:pPr>
    </w:p>
    <w:p w14:paraId="16B56E41" w14:textId="77777777" w:rsidR="00702E45" w:rsidRPr="00B5047A" w:rsidRDefault="00702E45" w:rsidP="00702E45">
      <w:pPr>
        <w:pStyle w:val="ListParagraph"/>
        <w:rPr>
          <w:rFonts w:ascii="Corbel" w:eastAsia="Times New Roman" w:hAnsi="Corbel"/>
          <w:color w:val="000000"/>
        </w:rPr>
      </w:pPr>
    </w:p>
    <w:p w14:paraId="4C2BB565" w14:textId="0AF5A1F8" w:rsidR="00BA38CF" w:rsidRPr="00B5047A" w:rsidRDefault="00702E45" w:rsidP="00B5047A">
      <w:pPr>
        <w:rPr>
          <w:rFonts w:ascii="Corbel" w:hAnsi="Corbel"/>
          <w:color w:val="000000"/>
        </w:rPr>
      </w:pPr>
      <w:r w:rsidRPr="00B5047A">
        <w:rPr>
          <w:rFonts w:ascii="Corbel" w:hAnsi="Corbel"/>
          <w:color w:val="000000"/>
        </w:rPr>
        <w:t xml:space="preserve"> </w:t>
      </w:r>
      <w:r w:rsidR="00BA38CF" w:rsidRPr="00B5047A">
        <w:rPr>
          <w:rFonts w:ascii="Corbel" w:hAnsi="Corbel"/>
          <w:color w:val="000000"/>
        </w:rPr>
        <w:t xml:space="preserve">“Congratulations to these outstanding innovators and startup companies for developing pioneering medical devices that can advance NICU care,” says </w:t>
      </w:r>
      <w:hyperlink r:id="rId7" w:history="1">
        <w:r w:rsidR="00BA38CF" w:rsidRPr="007035BB">
          <w:rPr>
            <w:rStyle w:val="Hyperlink"/>
            <w:rFonts w:ascii="Corbel" w:hAnsi="Corbel"/>
          </w:rPr>
          <w:t>Kurt Newman, M.D.</w:t>
        </w:r>
      </w:hyperlink>
      <w:r w:rsidR="00BA38CF" w:rsidRPr="00B5047A">
        <w:rPr>
          <w:rFonts w:ascii="Corbel" w:hAnsi="Corbel"/>
          <w:color w:val="000000"/>
        </w:rPr>
        <w:t>, president and CEO of Children’s National</w:t>
      </w:r>
      <w:r w:rsidR="006A0A21">
        <w:rPr>
          <w:rFonts w:ascii="Corbel" w:hAnsi="Corbel"/>
          <w:color w:val="000000"/>
        </w:rPr>
        <w:t xml:space="preserve"> Hospital</w:t>
      </w:r>
      <w:r w:rsidR="00BA38CF" w:rsidRPr="00B5047A">
        <w:rPr>
          <w:rFonts w:ascii="Corbel" w:hAnsi="Corbel"/>
          <w:color w:val="000000"/>
        </w:rPr>
        <w:t>. “Our Children</w:t>
      </w:r>
      <w:r w:rsidR="006A0A21">
        <w:rPr>
          <w:rFonts w:ascii="Corbel" w:hAnsi="Corbel"/>
          <w:color w:val="000000"/>
        </w:rPr>
        <w:t>’s National</w:t>
      </w:r>
      <w:r w:rsidR="00BA38CF" w:rsidRPr="00B5047A">
        <w:rPr>
          <w:rFonts w:ascii="Corbel" w:hAnsi="Corbel"/>
          <w:color w:val="000000"/>
        </w:rPr>
        <w:t xml:space="preserve"> clinical team, which</w:t>
      </w:r>
      <w:r w:rsidR="00490974" w:rsidRPr="00B5047A">
        <w:rPr>
          <w:rFonts w:ascii="Corbel" w:hAnsi="Corbel"/>
          <w:color w:val="000000"/>
        </w:rPr>
        <w:t xml:space="preserve"> is</w:t>
      </w:r>
      <w:r w:rsidR="00BA38CF" w:rsidRPr="00B5047A">
        <w:rPr>
          <w:rFonts w:ascii="Corbel" w:hAnsi="Corbel"/>
          <w:color w:val="000000"/>
        </w:rPr>
        <w:t xml:space="preserve"> ranked #1 nationally in NICU care, understands deeply the vital role of innovation and technology in providing the tiniest infants with the healthiest start possible. Three of our NICU clinicians participated in the judging and were inspired by the quality of the participants and the potential patient benefits of the innovations presented.”</w:t>
      </w:r>
    </w:p>
    <w:p w14:paraId="39532754" w14:textId="1430A677" w:rsidR="002B169B" w:rsidRPr="00B5047A" w:rsidRDefault="002B169B" w:rsidP="00B5047A">
      <w:pPr>
        <w:rPr>
          <w:rFonts w:ascii="Corbel" w:hAnsi="Corbel"/>
        </w:rPr>
      </w:pPr>
      <w:r w:rsidRPr="00B5047A">
        <w:rPr>
          <w:rFonts w:ascii="Corbel" w:hAnsi="Corbel"/>
        </w:rPr>
        <w:t xml:space="preserve">Nearly 400,000 babies, about 1 in 10, are born prematurely in the </w:t>
      </w:r>
      <w:r w:rsidR="00B5047A" w:rsidRPr="00B5047A">
        <w:rPr>
          <w:rFonts w:ascii="Corbel" w:hAnsi="Corbel"/>
        </w:rPr>
        <w:t xml:space="preserve">United States </w:t>
      </w:r>
      <w:r w:rsidRPr="00B5047A">
        <w:rPr>
          <w:rFonts w:ascii="Corbel" w:hAnsi="Corbel"/>
        </w:rPr>
        <w:t xml:space="preserve">annually. The Centers for Disease Control </w:t>
      </w:r>
      <w:r w:rsidR="00B5047A" w:rsidRPr="00B5047A">
        <w:rPr>
          <w:rFonts w:ascii="Corbel" w:hAnsi="Corbel"/>
        </w:rPr>
        <w:t xml:space="preserve">and Prevention </w:t>
      </w:r>
      <w:r w:rsidRPr="00B5047A">
        <w:rPr>
          <w:rFonts w:ascii="Corbel" w:hAnsi="Corbel"/>
        </w:rPr>
        <w:t>states that premature babies who survive can have breathing issues, intestinal problems and brain complications that can impact later development. T</w:t>
      </w:r>
      <w:r w:rsidRPr="00B5047A">
        <w:rPr>
          <w:rFonts w:ascii="Corbel" w:eastAsia="Times New Roman" w:hAnsi="Corbel"/>
          <w:color w:val="000000"/>
        </w:rPr>
        <w:t xml:space="preserve">he competition focused on NICU </w:t>
      </w:r>
      <w:r w:rsidRPr="00B5047A">
        <w:rPr>
          <w:rFonts w:ascii="Corbel" w:eastAsia="Times New Roman" w:hAnsi="Corbel"/>
          <w:color w:val="000000"/>
        </w:rPr>
        <w:lastRenderedPageBreak/>
        <w:t>because the Food and Drug Administration (FDA) identifies the specialized pediatric market among those that still have a significant unmet need for devices designed for the youngest patients.</w:t>
      </w:r>
    </w:p>
    <w:p w14:paraId="358ECBF4" w14:textId="40B05382" w:rsidR="002B169B" w:rsidRPr="00B5047A" w:rsidRDefault="002B169B" w:rsidP="00B5047A">
      <w:pPr>
        <w:rPr>
          <w:rFonts w:ascii="Corbel" w:hAnsi="Corbel"/>
        </w:rPr>
      </w:pPr>
      <w:r w:rsidRPr="00B5047A">
        <w:rPr>
          <w:rFonts w:ascii="Corbel" w:hAnsi="Corbel"/>
        </w:rPr>
        <w:t xml:space="preserve">“Given the fragile nature of neonates, continuous health monitoring is vital for early detection of adverse events,” </w:t>
      </w:r>
      <w:r w:rsidRPr="00B5047A">
        <w:rPr>
          <w:rFonts w:ascii="Corbel" w:eastAsia="Times New Roman" w:hAnsi="Corbel"/>
          <w:color w:val="000000"/>
        </w:rPr>
        <w:t xml:space="preserve">says </w:t>
      </w:r>
      <w:hyperlink r:id="rId8" w:history="1">
        <w:r w:rsidRPr="007035BB">
          <w:rPr>
            <w:rStyle w:val="Hyperlink"/>
            <w:rFonts w:ascii="Corbel" w:eastAsia="Times New Roman" w:hAnsi="Corbel" w:cs="Arial"/>
          </w:rPr>
          <w:t>Kolaleh Eskandanian, Ph.D.</w:t>
        </w:r>
      </w:hyperlink>
      <w:r w:rsidRPr="00B5047A">
        <w:rPr>
          <w:rFonts w:ascii="Corbel" w:eastAsia="Times New Roman" w:hAnsi="Corbel" w:cs="Arial"/>
        </w:rPr>
        <w:t>, vice president and chief innovation officer at Children’s National and principal investigator of NCC-PDI.</w:t>
      </w:r>
      <w:r w:rsidRPr="00B5047A">
        <w:rPr>
          <w:rFonts w:ascii="Corbel" w:hAnsi="Corbel"/>
        </w:rPr>
        <w:t xml:space="preserve"> “Improved neonat</w:t>
      </w:r>
      <w:bookmarkStart w:id="1" w:name="_GoBack"/>
      <w:bookmarkEnd w:id="1"/>
      <w:r w:rsidRPr="00B5047A">
        <w:rPr>
          <w:rFonts w:ascii="Corbel" w:hAnsi="Corbel"/>
        </w:rPr>
        <w:t>al monitoring devices, such as those among our award</w:t>
      </w:r>
      <w:r w:rsidR="00702E45">
        <w:rPr>
          <w:rFonts w:ascii="Corbel" w:hAnsi="Corbel"/>
        </w:rPr>
        <w:t xml:space="preserve"> </w:t>
      </w:r>
      <w:r w:rsidRPr="00B5047A">
        <w:rPr>
          <w:rFonts w:ascii="Corbel" w:hAnsi="Corbel"/>
        </w:rPr>
        <w:t>winners in this year’s competition, can make a critical difference in detecting interventions that could positively impact the long-term developmental trajectory of many children.”</w:t>
      </w:r>
    </w:p>
    <w:p w14:paraId="1D3867CB" w14:textId="466459E5" w:rsidR="00C04F3A" w:rsidRPr="00B5047A" w:rsidRDefault="00C04F3A" w:rsidP="00B5047A">
      <w:pPr>
        <w:rPr>
          <w:rFonts w:ascii="Corbel" w:eastAsia="Times New Roman" w:hAnsi="Corbel" w:cs="Times New Roman"/>
          <w:color w:val="000000"/>
        </w:rPr>
      </w:pPr>
      <w:r w:rsidRPr="00B5047A">
        <w:rPr>
          <w:rFonts w:ascii="Corbel" w:eastAsia="Times New Roman" w:hAnsi="Corbel"/>
          <w:color w:val="000000"/>
        </w:rPr>
        <w:t>Th</w:t>
      </w:r>
      <w:r w:rsidR="00BA38CF" w:rsidRPr="00B5047A">
        <w:rPr>
          <w:rFonts w:ascii="Corbel" w:eastAsia="Times New Roman" w:hAnsi="Corbel"/>
          <w:color w:val="000000"/>
        </w:rPr>
        <w:t xml:space="preserve">e </w:t>
      </w:r>
      <w:r w:rsidRPr="00B5047A">
        <w:rPr>
          <w:rFonts w:ascii="Corbel" w:eastAsia="Times New Roman" w:hAnsi="Corbel"/>
          <w:color w:val="000000"/>
        </w:rPr>
        <w:t>competition</w:t>
      </w:r>
      <w:r w:rsidR="00BA38CF" w:rsidRPr="00B5047A">
        <w:rPr>
          <w:rFonts w:ascii="Corbel" w:eastAsia="Times New Roman" w:hAnsi="Corbel"/>
          <w:color w:val="000000"/>
        </w:rPr>
        <w:t xml:space="preserve"> was</w:t>
      </w:r>
      <w:r w:rsidRPr="00B5047A">
        <w:rPr>
          <w:rFonts w:ascii="Corbel" w:eastAsia="Times New Roman" w:hAnsi="Corbel"/>
          <w:color w:val="000000"/>
        </w:rPr>
        <w:t xml:space="preserve"> sponsored by the </w:t>
      </w:r>
      <w:r w:rsidR="00F15A56" w:rsidRPr="00B5047A">
        <w:rPr>
          <w:rFonts w:ascii="Corbel" w:eastAsia="Times New Roman" w:hAnsi="Corbel"/>
          <w:color w:val="000000"/>
        </w:rPr>
        <w:t>NCC-PDI</w:t>
      </w:r>
      <w:r w:rsidRPr="00B5047A">
        <w:rPr>
          <w:rFonts w:ascii="Corbel" w:eastAsia="Times New Roman" w:hAnsi="Corbel"/>
          <w:color w:val="000000"/>
        </w:rPr>
        <w:t xml:space="preserve">, one of five FDA-funded grant programs focused on addressing unmet </w:t>
      </w:r>
      <w:r w:rsidR="006C1695" w:rsidRPr="00B5047A">
        <w:rPr>
          <w:rFonts w:ascii="Corbel" w:eastAsia="Times New Roman" w:hAnsi="Corbel"/>
          <w:color w:val="000000"/>
        </w:rPr>
        <w:t>n</w:t>
      </w:r>
      <w:r w:rsidRPr="00B5047A">
        <w:rPr>
          <w:rFonts w:ascii="Corbel" w:eastAsia="Times New Roman" w:hAnsi="Corbel"/>
          <w:color w:val="000000"/>
        </w:rPr>
        <w:t xml:space="preserve">eeds for pediatric medical devices. </w:t>
      </w:r>
      <w:r w:rsidRPr="00B5047A">
        <w:rPr>
          <w:rFonts w:ascii="Corbel" w:hAnsi="Corbel"/>
          <w:color w:val="000000"/>
        </w:rPr>
        <w:t xml:space="preserve">The consortium is led by </w:t>
      </w:r>
      <w:r w:rsidRPr="00B5047A">
        <w:rPr>
          <w:rFonts w:ascii="Corbel" w:eastAsia="Times New Roman" w:hAnsi="Corbel" w:cs="Times New Roman"/>
          <w:color w:val="000000"/>
        </w:rPr>
        <w:t xml:space="preserve">the </w:t>
      </w:r>
      <w:hyperlink r:id="rId9" w:history="1">
        <w:r w:rsidR="00DD6E5D">
          <w:rPr>
            <w:rStyle w:val="Hyperlink"/>
            <w:rFonts w:ascii="Corbel" w:eastAsia="Times New Roman" w:hAnsi="Corbel" w:cs="Times New Roman"/>
          </w:rPr>
          <w:t>Sheikh Zayed Institute for Pediatric Surgical Innovation at Children’s National Hospital</w:t>
        </w:r>
      </w:hyperlink>
      <w:r w:rsidRPr="00B5047A">
        <w:rPr>
          <w:rFonts w:ascii="Corbel" w:eastAsia="Times New Roman" w:hAnsi="Corbel" w:cs="Times New Roman"/>
          <w:color w:val="000000"/>
        </w:rPr>
        <w:t xml:space="preserve"> and the </w:t>
      </w:r>
      <w:hyperlink r:id="rId10" w:history="1">
        <w:r w:rsidRPr="00B5047A">
          <w:rPr>
            <w:rStyle w:val="Hyperlink"/>
            <w:rFonts w:ascii="Corbel" w:eastAsia="Times New Roman" w:hAnsi="Corbel" w:cs="Times New Roman"/>
          </w:rPr>
          <w:t>A. James Clark School of Engineering at the University of Maryland</w:t>
        </w:r>
      </w:hyperlink>
      <w:r w:rsidRPr="00B5047A">
        <w:rPr>
          <w:rFonts w:ascii="Corbel" w:eastAsia="Times New Roman" w:hAnsi="Corbel" w:cs="Times New Roman"/>
          <w:color w:val="000000"/>
        </w:rPr>
        <w:t xml:space="preserve">. NCC-PDI recently added new accelerators </w:t>
      </w:r>
      <w:hyperlink r:id="rId11" w:history="1">
        <w:proofErr w:type="spellStart"/>
        <w:r w:rsidRPr="00B5047A">
          <w:rPr>
            <w:rStyle w:val="Hyperlink"/>
            <w:rFonts w:ascii="Corbel" w:eastAsia="Times New Roman" w:hAnsi="Corbel" w:cs="Times New Roman"/>
          </w:rPr>
          <w:t>BioHealth</w:t>
        </w:r>
        <w:proofErr w:type="spellEnd"/>
        <w:r w:rsidRPr="00B5047A">
          <w:rPr>
            <w:rStyle w:val="Hyperlink"/>
            <w:rFonts w:ascii="Corbel" w:eastAsia="Times New Roman" w:hAnsi="Corbel" w:cs="Times New Roman"/>
          </w:rPr>
          <w:t xml:space="preserve"> Innovation</w:t>
        </w:r>
      </w:hyperlink>
      <w:r w:rsidRPr="00B5047A">
        <w:rPr>
          <w:rFonts w:ascii="Corbel" w:eastAsia="Times New Roman" w:hAnsi="Corbel" w:cs="Times New Roman"/>
          <w:color w:val="000000"/>
        </w:rPr>
        <w:t xml:space="preserve"> and </w:t>
      </w:r>
      <w:hyperlink r:id="rId12" w:history="1">
        <w:r w:rsidRPr="00B5047A">
          <w:rPr>
            <w:rStyle w:val="Hyperlink"/>
            <w:rFonts w:ascii="Corbel" w:eastAsia="Times New Roman" w:hAnsi="Corbel" w:cs="Times New Roman"/>
          </w:rPr>
          <w:t>MedTech Innovator</w:t>
        </w:r>
      </w:hyperlink>
      <w:r w:rsidRPr="00B5047A">
        <w:rPr>
          <w:rFonts w:ascii="Corbel" w:eastAsia="Times New Roman" w:hAnsi="Corbel" w:cs="Times New Roman"/>
          <w:color w:val="000000"/>
        </w:rPr>
        <w:t xml:space="preserve"> and design firm partner, </w:t>
      </w:r>
      <w:hyperlink r:id="rId13" w:history="1">
        <w:proofErr w:type="spellStart"/>
        <w:r w:rsidRPr="00B5047A">
          <w:rPr>
            <w:rStyle w:val="Hyperlink"/>
            <w:rFonts w:ascii="Corbel" w:eastAsia="Times New Roman" w:hAnsi="Corbel" w:cs="Times New Roman"/>
          </w:rPr>
          <w:t>Archimedic</w:t>
        </w:r>
        <w:proofErr w:type="spellEnd"/>
      </w:hyperlink>
      <w:r w:rsidRPr="00B5047A">
        <w:rPr>
          <w:rFonts w:ascii="Corbel" w:eastAsia="Times New Roman" w:hAnsi="Corbel" w:cs="Times New Roman"/>
          <w:color w:val="000000"/>
        </w:rPr>
        <w:t>.</w:t>
      </w:r>
    </w:p>
    <w:p w14:paraId="04C14A0A" w14:textId="18CDD62F" w:rsidR="000720A6" w:rsidRPr="00B5047A" w:rsidRDefault="000720A6" w:rsidP="00B32E85">
      <w:pPr>
        <w:rPr>
          <w:rFonts w:ascii="Corbel" w:eastAsia="Times New Roman" w:hAnsi="Corbel"/>
          <w:color w:val="000000"/>
        </w:rPr>
      </w:pPr>
      <w:r w:rsidRPr="00B5047A">
        <w:rPr>
          <w:rFonts w:ascii="Corbel" w:eastAsia="Times New Roman" w:hAnsi="Corbel"/>
          <w:color w:val="000000"/>
        </w:rPr>
        <w:t>“The judges were impressed by th</w:t>
      </w:r>
      <w:r w:rsidR="00F15A56" w:rsidRPr="00B5047A">
        <w:rPr>
          <w:rFonts w:ascii="Corbel" w:eastAsia="Times New Roman" w:hAnsi="Corbel"/>
          <w:color w:val="000000"/>
        </w:rPr>
        <w:t xml:space="preserve">e winning </w:t>
      </w:r>
      <w:r w:rsidRPr="00B5047A">
        <w:rPr>
          <w:rFonts w:ascii="Corbel" w:eastAsia="Times New Roman" w:hAnsi="Corbel"/>
          <w:color w:val="000000"/>
        </w:rPr>
        <w:t>device developers</w:t>
      </w:r>
      <w:r w:rsidR="00F15A56" w:rsidRPr="00B5047A">
        <w:rPr>
          <w:rFonts w:ascii="Corbel" w:eastAsia="Times New Roman" w:hAnsi="Corbel"/>
          <w:color w:val="000000"/>
        </w:rPr>
        <w:t>’</w:t>
      </w:r>
      <w:r w:rsidRPr="00B5047A">
        <w:rPr>
          <w:rFonts w:ascii="Corbel" w:eastAsia="Times New Roman" w:hAnsi="Corbel"/>
          <w:color w:val="000000"/>
        </w:rPr>
        <w:t xml:space="preserve"> ability to identify and respond to clinical challenges in </w:t>
      </w:r>
      <w:r w:rsidR="00F23B71" w:rsidRPr="00B5047A">
        <w:rPr>
          <w:rFonts w:ascii="Corbel" w:eastAsia="Times New Roman" w:hAnsi="Corbel"/>
          <w:color w:val="000000"/>
        </w:rPr>
        <w:t xml:space="preserve">the </w:t>
      </w:r>
      <w:r w:rsidRPr="00B5047A">
        <w:rPr>
          <w:rFonts w:ascii="Corbel" w:eastAsia="Times New Roman" w:hAnsi="Corbel"/>
          <w:color w:val="000000"/>
        </w:rPr>
        <w:t>NICU with innovative solutions that will improve outcomes and give hope to families who</w:t>
      </w:r>
      <w:r w:rsidR="00F15A56" w:rsidRPr="00B5047A">
        <w:rPr>
          <w:rFonts w:ascii="Corbel" w:eastAsia="Times New Roman" w:hAnsi="Corbel"/>
          <w:color w:val="000000"/>
        </w:rPr>
        <w:t>se babies require critical care,” says</w:t>
      </w:r>
      <w:r w:rsidRPr="00B5047A">
        <w:rPr>
          <w:rFonts w:ascii="Corbel" w:eastAsia="Times New Roman" w:hAnsi="Corbel"/>
          <w:color w:val="000000"/>
        </w:rPr>
        <w:t xml:space="preserve"> </w:t>
      </w:r>
      <w:r w:rsidR="00F15A56" w:rsidRPr="00B5047A">
        <w:rPr>
          <w:rFonts w:ascii="Corbel" w:eastAsia="Times New Roman" w:hAnsi="Corbel" w:cs="Arial"/>
        </w:rPr>
        <w:t>Eskandanian. “</w:t>
      </w:r>
      <w:r w:rsidR="00F23B71" w:rsidRPr="00B5047A">
        <w:rPr>
          <w:rFonts w:ascii="Corbel" w:eastAsia="Times New Roman" w:hAnsi="Corbel" w:cs="Arial"/>
        </w:rPr>
        <w:t>W</w:t>
      </w:r>
      <w:r w:rsidR="00F15A56" w:rsidRPr="00B5047A">
        <w:rPr>
          <w:rFonts w:ascii="Corbel" w:eastAsia="Times New Roman" w:hAnsi="Corbel" w:cs="Arial"/>
        </w:rPr>
        <w:t>e welcome these companies into the NCC-PDI network of device startups and entrepreneurs</w:t>
      </w:r>
      <w:r w:rsidR="00F23B71" w:rsidRPr="00B5047A">
        <w:rPr>
          <w:rFonts w:ascii="Corbel" w:eastAsia="Times New Roman" w:hAnsi="Corbel" w:cs="Arial"/>
        </w:rPr>
        <w:t xml:space="preserve"> and look </w:t>
      </w:r>
      <w:r w:rsidR="00F15A56" w:rsidRPr="00B5047A">
        <w:rPr>
          <w:rFonts w:ascii="Corbel" w:eastAsia="Times New Roman" w:hAnsi="Corbel" w:cs="Arial"/>
        </w:rPr>
        <w:t xml:space="preserve">forward to </w:t>
      </w:r>
      <w:r w:rsidR="00F23B71" w:rsidRPr="00B5047A">
        <w:rPr>
          <w:rFonts w:ascii="Corbel" w:eastAsia="Times New Roman" w:hAnsi="Corbel" w:cs="Arial"/>
        </w:rPr>
        <w:t xml:space="preserve">helping them </w:t>
      </w:r>
      <w:r w:rsidR="00F15A56" w:rsidRPr="00B5047A">
        <w:rPr>
          <w:rFonts w:ascii="Corbel" w:eastAsia="Times New Roman" w:hAnsi="Corbel" w:cs="Arial"/>
        </w:rPr>
        <w:t>accelerat</w:t>
      </w:r>
      <w:r w:rsidR="0038529E" w:rsidRPr="00B5047A">
        <w:rPr>
          <w:rFonts w:ascii="Corbel" w:eastAsia="Times New Roman" w:hAnsi="Corbel" w:cs="Arial"/>
        </w:rPr>
        <w:t>e</w:t>
      </w:r>
      <w:r w:rsidR="00F15A56" w:rsidRPr="00B5047A">
        <w:rPr>
          <w:rFonts w:ascii="Corbel" w:eastAsia="Times New Roman" w:hAnsi="Corbel" w:cs="Arial"/>
        </w:rPr>
        <w:t xml:space="preserve"> commercialization </w:t>
      </w:r>
      <w:r w:rsidR="0038529E" w:rsidRPr="00B5047A">
        <w:rPr>
          <w:rFonts w:ascii="Corbel" w:eastAsia="Times New Roman" w:hAnsi="Corbel" w:cs="Arial"/>
        </w:rPr>
        <w:t>s</w:t>
      </w:r>
      <w:r w:rsidR="00F15A56" w:rsidRPr="00B5047A">
        <w:rPr>
          <w:rFonts w:ascii="Corbel" w:eastAsia="Times New Roman" w:hAnsi="Corbel" w:cs="Arial"/>
        </w:rPr>
        <w:t>o that the</w:t>
      </w:r>
      <w:r w:rsidR="0038529E" w:rsidRPr="00B5047A">
        <w:rPr>
          <w:rFonts w:ascii="Corbel" w:eastAsia="Times New Roman" w:hAnsi="Corbel" w:cs="Arial"/>
        </w:rPr>
        <w:t>se</w:t>
      </w:r>
      <w:r w:rsidR="00F15A56" w:rsidRPr="00B5047A">
        <w:rPr>
          <w:rFonts w:ascii="Corbel" w:eastAsia="Times New Roman" w:hAnsi="Corbel" w:cs="Arial"/>
        </w:rPr>
        <w:t xml:space="preserve"> </w:t>
      </w:r>
      <w:r w:rsidR="00F23B71" w:rsidRPr="00B5047A">
        <w:rPr>
          <w:rFonts w:ascii="Corbel" w:eastAsia="Times New Roman" w:hAnsi="Corbel" w:cs="Arial"/>
        </w:rPr>
        <w:t xml:space="preserve">innovations </w:t>
      </w:r>
      <w:r w:rsidR="00F15A56" w:rsidRPr="00B5047A">
        <w:rPr>
          <w:rFonts w:ascii="Corbel" w:eastAsia="Times New Roman" w:hAnsi="Corbel" w:cs="Arial"/>
        </w:rPr>
        <w:t xml:space="preserve">can </w:t>
      </w:r>
      <w:r w:rsidR="00F23B71" w:rsidRPr="00B5047A">
        <w:rPr>
          <w:rFonts w:ascii="Corbel" w:eastAsia="Times New Roman" w:hAnsi="Corbel" w:cs="Arial"/>
        </w:rPr>
        <w:t xml:space="preserve">benefit </w:t>
      </w:r>
      <w:r w:rsidR="00F15A56" w:rsidRPr="00B5047A">
        <w:rPr>
          <w:rFonts w:ascii="Corbel" w:eastAsia="Times New Roman" w:hAnsi="Corbel" w:cs="Arial"/>
        </w:rPr>
        <w:t xml:space="preserve">children everywhere as </w:t>
      </w:r>
      <w:r w:rsidR="006C1695" w:rsidRPr="00B5047A">
        <w:rPr>
          <w:rFonts w:ascii="Corbel" w:eastAsia="Times New Roman" w:hAnsi="Corbel" w:cs="Arial"/>
        </w:rPr>
        <w:t>soon</w:t>
      </w:r>
      <w:r w:rsidR="00F15A56" w:rsidRPr="00B5047A">
        <w:rPr>
          <w:rFonts w:ascii="Corbel" w:eastAsia="Times New Roman" w:hAnsi="Corbel" w:cs="Arial"/>
        </w:rPr>
        <w:t xml:space="preserve"> as possible.”</w:t>
      </w:r>
    </w:p>
    <w:p w14:paraId="63373147" w14:textId="29E2A961" w:rsidR="00E41790" w:rsidRDefault="00F15A56" w:rsidP="00B32E85">
      <w:pPr>
        <w:rPr>
          <w:rFonts w:ascii="Corbel" w:eastAsia="Times New Roman" w:hAnsi="Corbel"/>
          <w:color w:val="000000"/>
        </w:rPr>
      </w:pPr>
      <w:r w:rsidRPr="00B5047A">
        <w:rPr>
          <w:rFonts w:ascii="Corbel" w:eastAsia="Times New Roman" w:hAnsi="Corbel"/>
          <w:color w:val="000000"/>
        </w:rPr>
        <w:t>The</w:t>
      </w:r>
      <w:r w:rsidR="0038529E" w:rsidRPr="00B5047A">
        <w:rPr>
          <w:rFonts w:ascii="Corbel" w:eastAsia="Times New Roman" w:hAnsi="Corbel"/>
          <w:color w:val="000000"/>
        </w:rPr>
        <w:t xml:space="preserve"> winners were announced and celebrated </w:t>
      </w:r>
      <w:r w:rsidRPr="00B5047A">
        <w:rPr>
          <w:rFonts w:ascii="Corbel" w:eastAsia="Times New Roman" w:hAnsi="Corbel"/>
          <w:color w:val="000000"/>
        </w:rPr>
        <w:t>during the closing reception of th</w:t>
      </w:r>
      <w:r w:rsidR="0038529E" w:rsidRPr="00B5047A">
        <w:rPr>
          <w:rFonts w:ascii="Corbel" w:eastAsia="Times New Roman" w:hAnsi="Corbel"/>
          <w:color w:val="000000"/>
        </w:rPr>
        <w:t>e</w:t>
      </w:r>
      <w:r w:rsidRPr="00B5047A">
        <w:rPr>
          <w:rFonts w:ascii="Corbel" w:eastAsia="Times New Roman" w:hAnsi="Corbel"/>
          <w:color w:val="000000"/>
        </w:rPr>
        <w:t xml:space="preserve"> </w:t>
      </w:r>
      <w:r w:rsidR="00F23B71" w:rsidRPr="00B5047A">
        <w:rPr>
          <w:rFonts w:ascii="Corbel" w:eastAsia="Times New Roman" w:hAnsi="Corbel"/>
          <w:color w:val="000000"/>
        </w:rPr>
        <w:t xml:space="preserve">pediatric device symposium, </w:t>
      </w:r>
      <w:r w:rsidR="0038529E" w:rsidRPr="00B5047A">
        <w:rPr>
          <w:rFonts w:ascii="Corbel" w:eastAsia="Times New Roman" w:hAnsi="Corbel"/>
          <w:color w:val="000000"/>
        </w:rPr>
        <w:t>which co-located with The MedTech Conference</w:t>
      </w:r>
      <w:r w:rsidR="006C1695" w:rsidRPr="00B5047A">
        <w:rPr>
          <w:rFonts w:ascii="Corbel" w:eastAsia="Times New Roman" w:hAnsi="Corbel"/>
          <w:color w:val="000000"/>
        </w:rPr>
        <w:t xml:space="preserve"> for the third consecutive year</w:t>
      </w:r>
      <w:r w:rsidR="0038529E" w:rsidRPr="00B5047A">
        <w:rPr>
          <w:rFonts w:ascii="Corbel" w:eastAsia="Times New Roman" w:hAnsi="Corbel"/>
          <w:color w:val="000000"/>
        </w:rPr>
        <w:t xml:space="preserve">. </w:t>
      </w:r>
      <w:r w:rsidR="00F23B71" w:rsidRPr="00B5047A">
        <w:rPr>
          <w:rFonts w:ascii="Corbel" w:eastAsia="Times New Roman" w:hAnsi="Corbel"/>
          <w:color w:val="000000"/>
        </w:rPr>
        <w:t>Widely recognized as the premiere annual gathering for pediatric device innovation, program h</w:t>
      </w:r>
      <w:r w:rsidR="0038529E" w:rsidRPr="00B5047A">
        <w:rPr>
          <w:rFonts w:ascii="Corbel" w:eastAsia="Times New Roman" w:hAnsi="Corbel"/>
          <w:color w:val="000000"/>
        </w:rPr>
        <w:t xml:space="preserve">ighlights </w:t>
      </w:r>
      <w:r w:rsidR="00F23B71" w:rsidRPr="00B5047A">
        <w:rPr>
          <w:rFonts w:ascii="Corbel" w:eastAsia="Times New Roman" w:hAnsi="Corbel"/>
          <w:color w:val="000000"/>
        </w:rPr>
        <w:t>i</w:t>
      </w:r>
      <w:r w:rsidR="0038529E" w:rsidRPr="00B5047A">
        <w:rPr>
          <w:rFonts w:ascii="Corbel" w:eastAsia="Times New Roman" w:hAnsi="Corbel"/>
          <w:color w:val="000000"/>
        </w:rPr>
        <w:t xml:space="preserve">ncluded an opening keynote address </w:t>
      </w:r>
      <w:r w:rsidR="006C1695" w:rsidRPr="00B5047A">
        <w:rPr>
          <w:rFonts w:ascii="Corbel" w:eastAsia="Times New Roman" w:hAnsi="Corbel"/>
          <w:color w:val="000000"/>
        </w:rPr>
        <w:t xml:space="preserve">by </w:t>
      </w:r>
      <w:r w:rsidR="0038529E" w:rsidRPr="00B5047A">
        <w:rPr>
          <w:rFonts w:ascii="Corbel" w:eastAsia="Times New Roman" w:hAnsi="Corbel"/>
          <w:color w:val="000000"/>
        </w:rPr>
        <w:t xml:space="preserve">Melinda Richter, Global Head at </w:t>
      </w:r>
      <w:r w:rsidR="00F23B71" w:rsidRPr="00B5047A">
        <w:rPr>
          <w:rFonts w:ascii="Corbel" w:eastAsia="Times New Roman" w:hAnsi="Corbel"/>
          <w:color w:val="000000"/>
        </w:rPr>
        <w:t xml:space="preserve">Johnson </w:t>
      </w:r>
      <w:r w:rsidR="007035BB">
        <w:rPr>
          <w:rFonts w:ascii="Corbel" w:eastAsia="Times New Roman" w:hAnsi="Corbel"/>
          <w:color w:val="000000"/>
        </w:rPr>
        <w:t xml:space="preserve">&amp; </w:t>
      </w:r>
      <w:r w:rsidR="00F23B71" w:rsidRPr="00B5047A">
        <w:rPr>
          <w:rFonts w:ascii="Corbel" w:eastAsia="Times New Roman" w:hAnsi="Corbel"/>
          <w:color w:val="000000"/>
        </w:rPr>
        <w:t xml:space="preserve">Johnson Innovation - </w:t>
      </w:r>
      <w:r w:rsidR="0038529E" w:rsidRPr="00B5047A">
        <w:rPr>
          <w:rFonts w:ascii="Corbel" w:eastAsia="Times New Roman" w:hAnsi="Corbel"/>
          <w:color w:val="000000"/>
        </w:rPr>
        <w:t xml:space="preserve">JLABS, and </w:t>
      </w:r>
      <w:r w:rsidR="00463717" w:rsidRPr="00B5047A">
        <w:rPr>
          <w:rFonts w:ascii="Corbel" w:eastAsia="Times New Roman" w:hAnsi="Corbel"/>
          <w:color w:val="000000"/>
        </w:rPr>
        <w:t xml:space="preserve">a closing address </w:t>
      </w:r>
      <w:r w:rsidR="006C1695" w:rsidRPr="00B5047A">
        <w:rPr>
          <w:rFonts w:ascii="Corbel" w:eastAsia="Times New Roman" w:hAnsi="Corbel"/>
          <w:color w:val="000000"/>
        </w:rPr>
        <w:t xml:space="preserve">by </w:t>
      </w:r>
      <w:proofErr w:type="spellStart"/>
      <w:r w:rsidR="00463717" w:rsidRPr="00B5047A">
        <w:rPr>
          <w:rFonts w:ascii="Corbel" w:eastAsia="Times New Roman" w:hAnsi="Corbel"/>
          <w:color w:val="000000"/>
        </w:rPr>
        <w:t>Vasum</w:t>
      </w:r>
      <w:proofErr w:type="spellEnd"/>
      <w:r w:rsidR="00463717" w:rsidRPr="00B5047A">
        <w:rPr>
          <w:rFonts w:ascii="Corbel" w:eastAsia="Times New Roman" w:hAnsi="Corbel"/>
          <w:color w:val="000000"/>
        </w:rPr>
        <w:t xml:space="preserve"> Peiris, M</w:t>
      </w:r>
      <w:r w:rsidR="00F23B71" w:rsidRPr="00B5047A">
        <w:rPr>
          <w:rFonts w:ascii="Corbel" w:eastAsia="Times New Roman" w:hAnsi="Corbel"/>
          <w:color w:val="000000"/>
        </w:rPr>
        <w:t>.</w:t>
      </w:r>
      <w:r w:rsidR="00463717" w:rsidRPr="00B5047A">
        <w:rPr>
          <w:rFonts w:ascii="Corbel" w:eastAsia="Times New Roman" w:hAnsi="Corbel"/>
          <w:color w:val="000000"/>
        </w:rPr>
        <w:t>D</w:t>
      </w:r>
      <w:r w:rsidR="00F23B71" w:rsidRPr="00B5047A">
        <w:rPr>
          <w:rFonts w:ascii="Corbel" w:eastAsia="Times New Roman" w:hAnsi="Corbel"/>
          <w:color w:val="000000"/>
        </w:rPr>
        <w:t>.</w:t>
      </w:r>
      <w:r w:rsidR="00463717" w:rsidRPr="00B5047A">
        <w:rPr>
          <w:rFonts w:ascii="Corbel" w:eastAsia="Times New Roman" w:hAnsi="Corbel"/>
          <w:color w:val="000000"/>
        </w:rPr>
        <w:t xml:space="preserve">, </w:t>
      </w:r>
      <w:r w:rsidR="00F23B71" w:rsidRPr="00B5047A">
        <w:rPr>
          <w:rFonts w:ascii="Corbel" w:eastAsia="Times New Roman" w:hAnsi="Corbel"/>
          <w:color w:val="000000"/>
        </w:rPr>
        <w:t>chief medical officer, Pediatrics and Special Populations</w:t>
      </w:r>
      <w:r w:rsidR="00682D93" w:rsidRPr="00B5047A">
        <w:rPr>
          <w:rFonts w:ascii="Corbel" w:eastAsia="Times New Roman" w:hAnsi="Corbel"/>
          <w:color w:val="000000"/>
        </w:rPr>
        <w:t xml:space="preserve">, Center for Devices and Radiological Health, FDA. </w:t>
      </w:r>
      <w:r w:rsidR="00463717" w:rsidRPr="00B5047A">
        <w:rPr>
          <w:rFonts w:ascii="Corbel" w:eastAsia="Times New Roman" w:hAnsi="Corbel"/>
          <w:color w:val="000000"/>
        </w:rPr>
        <w:t xml:space="preserve"> </w:t>
      </w:r>
    </w:p>
    <w:p w14:paraId="76C1B949" w14:textId="2996DBF9" w:rsidR="000156F6" w:rsidRPr="006A0A21" w:rsidRDefault="000156F6" w:rsidP="00B32E85">
      <w:pPr>
        <w:rPr>
          <w:rFonts w:ascii="Calibri" w:hAnsi="Calibri" w:cs="Calibri"/>
        </w:rPr>
      </w:pPr>
      <w:r>
        <w:rPr>
          <w:rFonts w:ascii="Corbel" w:eastAsia="Times New Roman" w:hAnsi="Corbel"/>
          <w:color w:val="000000"/>
        </w:rPr>
        <w:t>In an on-stage</w:t>
      </w:r>
      <w:r w:rsidR="006A0A21">
        <w:rPr>
          <w:rFonts w:ascii="Corbel" w:eastAsia="Times New Roman" w:hAnsi="Corbel"/>
          <w:color w:val="000000"/>
        </w:rPr>
        <w:t xml:space="preserve"> discussion</w:t>
      </w:r>
      <w:r>
        <w:rPr>
          <w:rFonts w:ascii="Corbel" w:eastAsia="Times New Roman" w:hAnsi="Corbel"/>
          <w:color w:val="000000"/>
        </w:rPr>
        <w:t xml:space="preserve">, Richter and Dr. Newman shared details of the recently announced collaboration to launch </w:t>
      </w:r>
      <w:hyperlink r:id="rId14" w:history="1">
        <w:r w:rsidRPr="006A0A21">
          <w:rPr>
            <w:rStyle w:val="Hyperlink"/>
            <w:rFonts w:ascii="Corbel" w:eastAsia="Times New Roman" w:hAnsi="Corbel"/>
          </w:rPr>
          <w:t>JLABS @ Washington, DC</w:t>
        </w:r>
      </w:hyperlink>
      <w:r>
        <w:rPr>
          <w:rFonts w:ascii="Corbel" w:eastAsia="Times New Roman" w:hAnsi="Corbel"/>
          <w:color w:val="000000"/>
        </w:rPr>
        <w:t xml:space="preserve">, a 32,000-square foot facility to be located at the new Children’s National Research and Innovation Campus </w:t>
      </w:r>
      <w:r w:rsidR="006A0A21">
        <w:rPr>
          <w:rFonts w:ascii="Corbel" w:eastAsia="Times New Roman" w:hAnsi="Corbel"/>
          <w:color w:val="000000"/>
        </w:rPr>
        <w:t>on the former Walter Reed Army Medical Center campus in the nation’s capital</w:t>
      </w:r>
      <w:r>
        <w:rPr>
          <w:rFonts w:ascii="Corbel" w:eastAsia="Times New Roman" w:hAnsi="Corbel"/>
          <w:color w:val="000000"/>
        </w:rPr>
        <w:t xml:space="preserve">. </w:t>
      </w:r>
      <w:r>
        <w:rPr>
          <w:rFonts w:ascii="Calibri" w:hAnsi="Calibri" w:cs="Calibri"/>
        </w:rPr>
        <w:t xml:space="preserve">The JLABS @ Washington, DC site will be open in 2020 to pharmaceutical, medical device, consumer and health technology companies that are aiming to advance the development of new drugs, medical devices, precision diagnostics and health technologies, including applications in pediatrics. </w:t>
      </w:r>
      <w:proofErr w:type="spellStart"/>
      <w:r>
        <w:t>AlgometRx</w:t>
      </w:r>
      <w:proofErr w:type="spellEnd"/>
      <w:r>
        <w:t>, one of the day’s pitch competition winners,</w:t>
      </w:r>
      <w:r w:rsidR="006A0A21">
        <w:t xml:space="preserve"> was selected earlier this year</w:t>
      </w:r>
      <w:r>
        <w:t xml:space="preserve"> </w:t>
      </w:r>
      <w:r w:rsidR="006A0A21">
        <w:t xml:space="preserve">to join the JLABS location in Philadelphia. </w:t>
      </w:r>
    </w:p>
    <w:p w14:paraId="0E15EA69" w14:textId="61D1447A" w:rsidR="00A30440" w:rsidRPr="00B5047A" w:rsidRDefault="00463717" w:rsidP="00463717">
      <w:pPr>
        <w:rPr>
          <w:rFonts w:ascii="Corbel" w:eastAsia="Times New Roman" w:hAnsi="Corbel" w:cs="Arial"/>
          <w:color w:val="000000"/>
        </w:rPr>
      </w:pPr>
      <w:r w:rsidRPr="00B5047A">
        <w:rPr>
          <w:rFonts w:ascii="Corbel" w:eastAsia="Times New Roman" w:hAnsi="Corbel"/>
          <w:color w:val="000000"/>
        </w:rPr>
        <w:t xml:space="preserve">This year’s </w:t>
      </w:r>
      <w:r w:rsidR="00682D93" w:rsidRPr="00B5047A">
        <w:rPr>
          <w:rFonts w:ascii="Corbel" w:eastAsia="Times New Roman" w:hAnsi="Corbel"/>
          <w:color w:val="000000"/>
        </w:rPr>
        <w:t xml:space="preserve">symposium </w:t>
      </w:r>
      <w:r w:rsidRPr="00B5047A">
        <w:rPr>
          <w:rFonts w:ascii="Corbel" w:eastAsia="Times New Roman" w:hAnsi="Corbel"/>
          <w:color w:val="000000"/>
        </w:rPr>
        <w:t xml:space="preserve">addressed the theme </w:t>
      </w:r>
      <w:r w:rsidR="00A30440" w:rsidRPr="00B5047A">
        <w:rPr>
          <w:rFonts w:ascii="Corbel" w:eastAsia="Times New Roman" w:hAnsi="Corbel" w:cs="Times New Roman"/>
          <w:color w:val="000000"/>
        </w:rPr>
        <w:t>“Pediatric Device Clinical Trials: Forging a Better Path</w:t>
      </w:r>
      <w:r w:rsidR="00553708" w:rsidRPr="00B5047A">
        <w:rPr>
          <w:rFonts w:ascii="Corbel" w:eastAsia="Times New Roman" w:hAnsi="Corbel" w:cs="Times New Roman"/>
          <w:color w:val="000000"/>
        </w:rPr>
        <w:t>”</w:t>
      </w:r>
      <w:r w:rsidR="00A30440" w:rsidRPr="00B5047A">
        <w:rPr>
          <w:rFonts w:ascii="Corbel" w:eastAsia="Times New Roman" w:hAnsi="Corbel" w:cs="Times New Roman"/>
          <w:color w:val="000000"/>
        </w:rPr>
        <w:t xml:space="preserve"> </w:t>
      </w:r>
      <w:r w:rsidR="00682D93" w:rsidRPr="00B5047A">
        <w:rPr>
          <w:rFonts w:ascii="Corbel" w:eastAsia="Times New Roman" w:hAnsi="Corbel" w:cs="Times New Roman"/>
          <w:color w:val="000000"/>
        </w:rPr>
        <w:t>with multidisciplinary panels ex</w:t>
      </w:r>
      <w:r w:rsidRPr="00B5047A">
        <w:rPr>
          <w:rFonts w:ascii="Corbel" w:eastAsia="Times New Roman" w:hAnsi="Corbel" w:cs="Times New Roman"/>
          <w:color w:val="000000"/>
        </w:rPr>
        <w:t xml:space="preserve">ploring ways to optimize the pediatric device clinical trial process. Solutions uncovered during these panels will be highlighted in a forthcoming white paper </w:t>
      </w:r>
      <w:r w:rsidR="00682D93" w:rsidRPr="00B5047A">
        <w:rPr>
          <w:rFonts w:ascii="Corbel" w:eastAsia="Times New Roman" w:hAnsi="Corbel" w:cs="Times New Roman"/>
          <w:color w:val="000000"/>
        </w:rPr>
        <w:t xml:space="preserve">focused on </w:t>
      </w:r>
      <w:r w:rsidRPr="00B5047A">
        <w:rPr>
          <w:rFonts w:ascii="Corbel" w:eastAsia="Times New Roman" w:hAnsi="Corbel" w:cs="Times New Roman"/>
          <w:color w:val="000000"/>
        </w:rPr>
        <w:t xml:space="preserve">best practices to safely validate medical devices for children more efficiently and effectively. </w:t>
      </w:r>
    </w:p>
    <w:p w14:paraId="7664FE47" w14:textId="27EB8C43" w:rsidR="0082690B" w:rsidRPr="00B5047A" w:rsidRDefault="0082690B" w:rsidP="008215C1">
      <w:pPr>
        <w:spacing w:after="0" w:line="240" w:lineRule="auto"/>
        <w:rPr>
          <w:rFonts w:ascii="Corbel" w:eastAsia="Times New Roman" w:hAnsi="Corbel" w:cs="Arial"/>
        </w:rPr>
      </w:pPr>
      <w:r w:rsidRPr="00B5047A">
        <w:rPr>
          <w:rFonts w:ascii="Corbel" w:eastAsia="Times New Roman" w:hAnsi="Corbel" w:cs="Arial"/>
        </w:rPr>
        <w:t>For more information about innovation at Children’s National visit</w:t>
      </w:r>
      <w:r w:rsidR="00682D93" w:rsidRPr="00B5047A">
        <w:rPr>
          <w:rFonts w:ascii="Corbel" w:eastAsia="Times New Roman" w:hAnsi="Corbel" w:cs="Arial"/>
        </w:rPr>
        <w:t xml:space="preserve"> </w:t>
      </w:r>
      <w:hyperlink r:id="rId15" w:history="1">
        <w:r w:rsidR="00682D93" w:rsidRPr="00B5047A">
          <w:rPr>
            <w:rStyle w:val="Hyperlink"/>
            <w:rFonts w:ascii="Corbel" w:hAnsi="Corbel"/>
          </w:rPr>
          <w:t>childrensnational.org/research-and-education/sheikh-</w:t>
        </w:r>
        <w:proofErr w:type="spellStart"/>
        <w:r w:rsidR="00682D93" w:rsidRPr="00B5047A">
          <w:rPr>
            <w:rStyle w:val="Hyperlink"/>
            <w:rFonts w:ascii="Corbel" w:hAnsi="Corbel"/>
          </w:rPr>
          <w:t>zayed</w:t>
        </w:r>
        <w:proofErr w:type="spellEnd"/>
      </w:hyperlink>
      <w:r w:rsidRPr="00B5047A">
        <w:rPr>
          <w:rFonts w:ascii="Corbel" w:eastAsia="Times New Roman" w:hAnsi="Corbel" w:cs="Arial"/>
        </w:rPr>
        <w:t xml:space="preserve">. To learn more about the winners of the “Make Your Medical Device Pitch for Kids!” competition, visit </w:t>
      </w:r>
      <w:hyperlink r:id="rId16" w:history="1">
        <w:r w:rsidR="00682D93" w:rsidRPr="00B5047A">
          <w:rPr>
            <w:rStyle w:val="Hyperlink"/>
            <w:rFonts w:ascii="Corbel" w:eastAsia="Times New Roman" w:hAnsi="Corbel" w:cs="Arial"/>
          </w:rPr>
          <w:t>innovate4kids.org.</w:t>
        </w:r>
      </w:hyperlink>
      <w:r w:rsidR="00682D93" w:rsidRPr="00B5047A">
        <w:rPr>
          <w:rFonts w:ascii="Corbel" w:eastAsia="Times New Roman" w:hAnsi="Corbel" w:cs="Arial"/>
        </w:rPr>
        <w:t xml:space="preserve"> </w:t>
      </w:r>
    </w:p>
    <w:p w14:paraId="4928232B" w14:textId="77777777" w:rsidR="008215C1" w:rsidRPr="00B5047A" w:rsidRDefault="008215C1" w:rsidP="008215C1">
      <w:pPr>
        <w:spacing w:after="0" w:line="240" w:lineRule="auto"/>
        <w:rPr>
          <w:rFonts w:ascii="Corbel" w:eastAsia="Times New Roman" w:hAnsi="Corbel" w:cs="Arial"/>
          <w:color w:val="000000"/>
        </w:rPr>
      </w:pPr>
    </w:p>
    <w:p w14:paraId="4CA2CD50" w14:textId="77777777" w:rsidR="00A01E75" w:rsidRPr="001F10F4" w:rsidRDefault="00A01E75" w:rsidP="00A01E75">
      <w:pPr>
        <w:jc w:val="center"/>
        <w:rPr>
          <w:rFonts w:ascii="Corbel" w:hAnsi="Corbel" w:cs="Arial"/>
        </w:rPr>
      </w:pPr>
      <w:r w:rsidRPr="001F10F4">
        <w:rPr>
          <w:rFonts w:ascii="Corbel" w:hAnsi="Corbel" w:cs="Arial"/>
        </w:rPr>
        <w:t># # #</w:t>
      </w:r>
    </w:p>
    <w:p w14:paraId="653806F3" w14:textId="0C2BEFE8" w:rsidR="00CE46D5" w:rsidRPr="001F10F4" w:rsidRDefault="00CE46D5" w:rsidP="00CE46D5">
      <w:pPr>
        <w:spacing w:after="0" w:line="240" w:lineRule="auto"/>
        <w:rPr>
          <w:rFonts w:ascii="Corbel" w:hAnsi="Corbel" w:cs="Arial"/>
          <w:b/>
          <w:bCs/>
          <w:color w:val="000000"/>
        </w:rPr>
      </w:pPr>
      <w:r w:rsidRPr="001F10F4">
        <w:rPr>
          <w:rFonts w:ascii="Corbel" w:hAnsi="Corbel" w:cs="Arial"/>
          <w:b/>
          <w:bCs/>
          <w:color w:val="000000"/>
        </w:rPr>
        <w:t xml:space="preserve">About Children’s National </w:t>
      </w:r>
      <w:r w:rsidR="00DD6E5D">
        <w:rPr>
          <w:rFonts w:ascii="Corbel" w:hAnsi="Corbel" w:cs="Arial"/>
          <w:b/>
          <w:bCs/>
          <w:color w:val="000000"/>
        </w:rPr>
        <w:t>Hospital</w:t>
      </w:r>
    </w:p>
    <w:p w14:paraId="316F7A36" w14:textId="060FC863" w:rsidR="00CE46D5" w:rsidRPr="001F10F4" w:rsidRDefault="00CE46D5" w:rsidP="00CE46D5">
      <w:pPr>
        <w:rPr>
          <w:rFonts w:ascii="Corbel" w:hAnsi="Corbel"/>
        </w:rPr>
      </w:pPr>
      <w:r w:rsidRPr="001F10F4">
        <w:rPr>
          <w:rFonts w:ascii="Corbel" w:hAnsi="Corbel" w:cs="Helvetica"/>
          <w:color w:val="373737"/>
          <w:shd w:val="clear" w:color="auto" w:fill="FFFFFF"/>
        </w:rPr>
        <w:lastRenderedPageBreak/>
        <w:t xml:space="preserve">Children's National </w:t>
      </w:r>
      <w:r w:rsidR="00DD6E5D">
        <w:rPr>
          <w:rFonts w:ascii="Corbel" w:hAnsi="Corbel" w:cs="Helvetica"/>
          <w:color w:val="373737"/>
          <w:shd w:val="clear" w:color="auto" w:fill="FFFFFF"/>
        </w:rPr>
        <w:t>Hospital</w:t>
      </w:r>
      <w:r w:rsidRPr="001F10F4">
        <w:rPr>
          <w:rFonts w:ascii="Corbel" w:hAnsi="Corbel" w:cs="Helvetica"/>
          <w:color w:val="373737"/>
          <w:shd w:val="clear" w:color="auto" w:fill="FFFFFF"/>
        </w:rPr>
        <w:t>, based in </w:t>
      </w:r>
      <w:r w:rsidRPr="001F10F4">
        <w:rPr>
          <w:rStyle w:val="xn-location"/>
          <w:rFonts w:ascii="Corbel" w:hAnsi="Corbel" w:cs="Helvetica"/>
          <w:color w:val="373737"/>
          <w:shd w:val="clear" w:color="auto" w:fill="FFFFFF"/>
        </w:rPr>
        <w:t>Washington, D.C.</w:t>
      </w:r>
      <w:r w:rsidRPr="001F10F4">
        <w:rPr>
          <w:rFonts w:ascii="Corbel" w:hAnsi="Corbel" w:cs="Helvetica"/>
          <w:color w:val="373737"/>
          <w:shd w:val="clear" w:color="auto" w:fill="FFFFFF"/>
        </w:rPr>
        <w:t>, has served the nation's children since 1870. Children's National is the nation's No. 6 pediatric hospital and, for the third straight year, is ranked No. 1 in </w:t>
      </w:r>
      <w:hyperlink r:id="rId17" w:history="1">
        <w:r w:rsidRPr="00757323">
          <w:rPr>
            <w:rStyle w:val="Hyperlink"/>
            <w:rFonts w:ascii="Corbel" w:hAnsi="Corbel" w:cs="Helvetica"/>
            <w:shd w:val="clear" w:color="auto" w:fill="FFFFFF"/>
          </w:rPr>
          <w:t>newborn care</w:t>
        </w:r>
      </w:hyperlink>
      <w:r w:rsidRPr="001F10F4">
        <w:rPr>
          <w:rFonts w:ascii="Corbel" w:hAnsi="Corbel" w:cs="Helvetica"/>
          <w:color w:val="373737"/>
          <w:shd w:val="clear" w:color="auto" w:fill="FFFFFF"/>
        </w:rPr>
        <w:t>, as well as ranked in all specialties evaluated by U.S. News &amp; World Report. It has been designated two times as a Magnet</w:t>
      </w:r>
      <w:r w:rsidRPr="001F10F4">
        <w:rPr>
          <w:rFonts w:ascii="Corbel" w:hAnsi="Corbel" w:cs="Helvetica"/>
          <w:color w:val="373737"/>
          <w:shd w:val="clear" w:color="auto" w:fill="FFFFFF"/>
          <w:vertAlign w:val="superscript"/>
        </w:rPr>
        <w:t>®</w:t>
      </w:r>
      <w:r w:rsidRPr="001F10F4">
        <w:rPr>
          <w:rFonts w:ascii="Corbel" w:hAnsi="Corbel" w:cs="Helvetica"/>
          <w:color w:val="373737"/>
          <w:shd w:val="clear" w:color="auto" w:fill="FFFFFF"/>
        </w:rPr>
        <w:t> hospital, a designation given to hospitals that demonstrate the highest standards of nursing and patient care delivery. This pediatric academic health system offers expert care through a convenient, community-based primary care network and specialty outpatient centers in the D.C. Metropolitan area, including the </w:t>
      </w:r>
      <w:r w:rsidRPr="001F10F4">
        <w:rPr>
          <w:rStyle w:val="xn-location"/>
          <w:rFonts w:ascii="Corbel" w:hAnsi="Corbel" w:cs="Helvetica"/>
          <w:color w:val="373737"/>
          <w:shd w:val="clear" w:color="auto" w:fill="FFFFFF"/>
        </w:rPr>
        <w:t>Maryland</w:t>
      </w:r>
      <w:r w:rsidRPr="001F10F4">
        <w:rPr>
          <w:rFonts w:ascii="Corbel" w:hAnsi="Corbel" w:cs="Helvetica"/>
          <w:color w:val="373737"/>
          <w:shd w:val="clear" w:color="auto" w:fill="FFFFFF"/>
        </w:rPr>
        <w:t> suburbs and </w:t>
      </w:r>
      <w:r w:rsidRPr="001F10F4">
        <w:rPr>
          <w:rStyle w:val="xn-location"/>
          <w:rFonts w:ascii="Corbel" w:hAnsi="Corbel" w:cs="Helvetica"/>
          <w:color w:val="373737"/>
          <w:shd w:val="clear" w:color="auto" w:fill="FFFFFF"/>
        </w:rPr>
        <w:t>Northern Virginia</w:t>
      </w:r>
      <w:r w:rsidRPr="001F10F4">
        <w:rPr>
          <w:rFonts w:ascii="Corbel" w:hAnsi="Corbel" w:cs="Helvetica"/>
          <w:color w:val="373737"/>
          <w:shd w:val="clear" w:color="auto" w:fill="FFFFFF"/>
        </w:rPr>
        <w:t>. Home to the </w:t>
      </w:r>
      <w:hyperlink r:id="rId18" w:history="1">
        <w:r w:rsidRPr="00757323">
          <w:rPr>
            <w:rStyle w:val="Hyperlink"/>
            <w:rFonts w:ascii="Corbel" w:hAnsi="Corbel" w:cs="Helvetica"/>
            <w:shd w:val="clear" w:color="auto" w:fill="FFFFFF"/>
          </w:rPr>
          <w:t>Children's Research Institute</w:t>
        </w:r>
      </w:hyperlink>
      <w:r w:rsidRPr="001F10F4">
        <w:rPr>
          <w:rFonts w:ascii="Corbel" w:hAnsi="Corbel" w:cs="Helvetica"/>
          <w:color w:val="373737"/>
          <w:shd w:val="clear" w:color="auto" w:fill="FFFFFF"/>
        </w:rPr>
        <w:t> and the </w:t>
      </w:r>
      <w:hyperlink r:id="rId19" w:history="1">
        <w:r w:rsidRPr="006928EE">
          <w:rPr>
            <w:rStyle w:val="Hyperlink"/>
            <w:rFonts w:ascii="Corbel" w:hAnsi="Corbel" w:cs="Helvetica"/>
            <w:shd w:val="clear" w:color="auto" w:fill="FFFFFF"/>
          </w:rPr>
          <w:t>Sheikh Zayed Institute for Pediatric Surgical Innovation</w:t>
        </w:r>
      </w:hyperlink>
      <w:r w:rsidRPr="001F10F4">
        <w:rPr>
          <w:rFonts w:ascii="Corbel" w:hAnsi="Corbel" w:cs="Helvetica"/>
          <w:color w:val="373737"/>
          <w:shd w:val="clear" w:color="auto" w:fill="FFFFFF"/>
        </w:rPr>
        <w:t>, Children's National is the seventh-highest NIH-funded children's hospital in the nation. Children's National is recognized for its expertise and innovation in pediatric care and as a strong voice for children through advocacy at the local, regional and national levels. For more information, visit </w:t>
      </w:r>
      <w:hyperlink r:id="rId20" w:history="1">
        <w:r w:rsidRPr="00757323">
          <w:rPr>
            <w:rStyle w:val="Hyperlink"/>
            <w:rFonts w:ascii="Corbel" w:hAnsi="Corbel" w:cs="Helvetica"/>
            <w:shd w:val="clear" w:color="auto" w:fill="FFFFFF"/>
          </w:rPr>
          <w:t>ChildrensNational.org</w:t>
        </w:r>
      </w:hyperlink>
      <w:r w:rsidRPr="001F10F4">
        <w:rPr>
          <w:rFonts w:ascii="Corbel" w:hAnsi="Corbel" w:cs="Helvetica"/>
          <w:color w:val="373737"/>
          <w:shd w:val="clear" w:color="auto" w:fill="FFFFFF"/>
        </w:rPr>
        <w:t> or follow us on </w:t>
      </w:r>
      <w:hyperlink r:id="rId21" w:history="1">
        <w:r w:rsidRPr="00757323">
          <w:rPr>
            <w:rStyle w:val="Hyperlink"/>
            <w:rFonts w:ascii="Corbel" w:hAnsi="Corbel" w:cs="Helvetica"/>
            <w:shd w:val="clear" w:color="auto" w:fill="FFFFFF"/>
          </w:rPr>
          <w:t>Facebook</w:t>
        </w:r>
      </w:hyperlink>
      <w:r w:rsidRPr="001F10F4">
        <w:rPr>
          <w:rFonts w:ascii="Corbel" w:hAnsi="Corbel" w:cs="Helvetica"/>
          <w:color w:val="373737"/>
          <w:shd w:val="clear" w:color="auto" w:fill="FFFFFF"/>
        </w:rPr>
        <w:t> and </w:t>
      </w:r>
      <w:hyperlink r:id="rId22" w:history="1">
        <w:r w:rsidRPr="00757323">
          <w:rPr>
            <w:rStyle w:val="Hyperlink"/>
            <w:rFonts w:ascii="Corbel" w:hAnsi="Corbel" w:cs="Helvetica"/>
            <w:shd w:val="clear" w:color="auto" w:fill="FFFFFF"/>
          </w:rPr>
          <w:t>Twitter</w:t>
        </w:r>
      </w:hyperlink>
      <w:r w:rsidRPr="001F10F4">
        <w:rPr>
          <w:rFonts w:ascii="Corbel" w:hAnsi="Corbel" w:cs="Helvetica"/>
          <w:color w:val="373737"/>
          <w:shd w:val="clear" w:color="auto" w:fill="FFFFFF"/>
        </w:rPr>
        <w:t>.</w:t>
      </w:r>
    </w:p>
    <w:p w14:paraId="23B827CE" w14:textId="77777777" w:rsidR="00682D93" w:rsidRDefault="00682D93" w:rsidP="00682D93">
      <w:pPr>
        <w:rPr>
          <w:rFonts w:ascii="Corbel" w:hAnsi="Corbel"/>
          <w:b/>
        </w:rPr>
      </w:pPr>
      <w:r w:rsidRPr="001F10F4">
        <w:rPr>
          <w:rFonts w:ascii="Corbel" w:hAnsi="Corbel"/>
          <w:b/>
        </w:rPr>
        <w:t xml:space="preserve">Media Contact:  </w:t>
      </w:r>
      <w:hyperlink r:id="rId23" w:history="1">
        <w:r>
          <w:rPr>
            <w:rStyle w:val="Hyperlink"/>
            <w:rFonts w:ascii="Corbel" w:hAnsi="Corbel"/>
          </w:rPr>
          <w:t>Beth Riggs </w:t>
        </w:r>
      </w:hyperlink>
      <w:r>
        <w:rPr>
          <w:rFonts w:ascii="Corbel" w:hAnsi="Corbel"/>
          <w:color w:val="000000"/>
        </w:rPr>
        <w:t>| 202-476-4500</w:t>
      </w:r>
    </w:p>
    <w:p w14:paraId="128A667F" w14:textId="555337C5" w:rsidR="00A27755" w:rsidRPr="00650914" w:rsidRDefault="00682D93" w:rsidP="00682D93">
      <w:pPr>
        <w:rPr>
          <w:rFonts w:ascii="Corbel" w:eastAsia="Times New Roman" w:hAnsi="Corbel" w:cs="Arial"/>
          <w:color w:val="000000"/>
        </w:rPr>
      </w:pPr>
      <w:r>
        <w:t xml:space="preserve">  </w:t>
      </w:r>
      <w:r>
        <w:tab/>
      </w:r>
      <w:r>
        <w:tab/>
        <w:t xml:space="preserve">  </w:t>
      </w:r>
      <w:hyperlink r:id="rId24" w:history="1">
        <w:r w:rsidRPr="00EE13A9">
          <w:rPr>
            <w:rStyle w:val="Hyperlink"/>
            <w:rFonts w:ascii="Corbel" w:hAnsi="Corbel"/>
          </w:rPr>
          <w:t>Kristin Taylor</w:t>
        </w:r>
      </w:hyperlink>
      <w:r w:rsidRPr="00EE13A9">
        <w:rPr>
          <w:rFonts w:ascii="Corbel" w:hAnsi="Corbel"/>
        </w:rPr>
        <w:t xml:space="preserve"> | (713)-524-8170 | (850) 524-5395</w:t>
      </w:r>
    </w:p>
    <w:sectPr w:rsidR="00A27755" w:rsidRPr="00650914" w:rsidSect="00A01E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3F51"/>
    <w:multiLevelType w:val="hybridMultilevel"/>
    <w:tmpl w:val="7384FEFE"/>
    <w:lvl w:ilvl="0" w:tplc="AB7080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D049C"/>
    <w:multiLevelType w:val="hybridMultilevel"/>
    <w:tmpl w:val="4E3E16D4"/>
    <w:lvl w:ilvl="0" w:tplc="6A326C2C">
      <w:numFmt w:val="bullet"/>
      <w:lvlText w:val="-"/>
      <w:lvlJc w:val="left"/>
      <w:pPr>
        <w:ind w:left="720" w:hanging="360"/>
      </w:pPr>
      <w:rPr>
        <w:rFonts w:ascii="Corbel" w:eastAsia="Times New Roman"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71C7F"/>
    <w:multiLevelType w:val="hybridMultilevel"/>
    <w:tmpl w:val="766A4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F993652"/>
    <w:multiLevelType w:val="hybridMultilevel"/>
    <w:tmpl w:val="34A8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5782D"/>
    <w:multiLevelType w:val="multilevel"/>
    <w:tmpl w:val="37A047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MTMzNjUxNTAyM7ZU0lEKTi0uzszPAykwrAUANC6VTCwAAAA="/>
  </w:docVars>
  <w:rsids>
    <w:rsidRoot w:val="00A01E75"/>
    <w:rsid w:val="000018F3"/>
    <w:rsid w:val="00010544"/>
    <w:rsid w:val="000156F6"/>
    <w:rsid w:val="000172D9"/>
    <w:rsid w:val="00017A2B"/>
    <w:rsid w:val="00030D8D"/>
    <w:rsid w:val="00037462"/>
    <w:rsid w:val="00052469"/>
    <w:rsid w:val="00063E30"/>
    <w:rsid w:val="00067D7D"/>
    <w:rsid w:val="000720A6"/>
    <w:rsid w:val="000828A4"/>
    <w:rsid w:val="00083CFD"/>
    <w:rsid w:val="0009092C"/>
    <w:rsid w:val="0009141E"/>
    <w:rsid w:val="000A4DDD"/>
    <w:rsid w:val="000B58B6"/>
    <w:rsid w:val="000E05CB"/>
    <w:rsid w:val="000E36A5"/>
    <w:rsid w:val="000F071F"/>
    <w:rsid w:val="00100B8A"/>
    <w:rsid w:val="00100E12"/>
    <w:rsid w:val="00133080"/>
    <w:rsid w:val="00156733"/>
    <w:rsid w:val="001640C7"/>
    <w:rsid w:val="0016517F"/>
    <w:rsid w:val="00171400"/>
    <w:rsid w:val="00187919"/>
    <w:rsid w:val="00194BEC"/>
    <w:rsid w:val="001A5B90"/>
    <w:rsid w:val="001B5D01"/>
    <w:rsid w:val="001C46F1"/>
    <w:rsid w:val="001C74F2"/>
    <w:rsid w:val="001E1D52"/>
    <w:rsid w:val="001E52B1"/>
    <w:rsid w:val="001F10F4"/>
    <w:rsid w:val="001F5B4B"/>
    <w:rsid w:val="001F5B53"/>
    <w:rsid w:val="00200657"/>
    <w:rsid w:val="00212D4E"/>
    <w:rsid w:val="002324A4"/>
    <w:rsid w:val="00235D09"/>
    <w:rsid w:val="002401FE"/>
    <w:rsid w:val="00246BAA"/>
    <w:rsid w:val="0024753D"/>
    <w:rsid w:val="002542E5"/>
    <w:rsid w:val="0025441B"/>
    <w:rsid w:val="002936F5"/>
    <w:rsid w:val="002A748A"/>
    <w:rsid w:val="002B169B"/>
    <w:rsid w:val="002B4BB2"/>
    <w:rsid w:val="002C0A06"/>
    <w:rsid w:val="002D5AC3"/>
    <w:rsid w:val="002D7014"/>
    <w:rsid w:val="002E1547"/>
    <w:rsid w:val="002E378F"/>
    <w:rsid w:val="002E46B8"/>
    <w:rsid w:val="002F0736"/>
    <w:rsid w:val="002F0C0D"/>
    <w:rsid w:val="002F6BD0"/>
    <w:rsid w:val="00310522"/>
    <w:rsid w:val="0031216F"/>
    <w:rsid w:val="0031577B"/>
    <w:rsid w:val="00320E2F"/>
    <w:rsid w:val="003220CC"/>
    <w:rsid w:val="00341769"/>
    <w:rsid w:val="003420C5"/>
    <w:rsid w:val="00351C8A"/>
    <w:rsid w:val="003553DA"/>
    <w:rsid w:val="003610A8"/>
    <w:rsid w:val="00384C92"/>
    <w:rsid w:val="00384F9C"/>
    <w:rsid w:val="0038529E"/>
    <w:rsid w:val="003862DE"/>
    <w:rsid w:val="00394813"/>
    <w:rsid w:val="003A01F8"/>
    <w:rsid w:val="003A1829"/>
    <w:rsid w:val="003C6926"/>
    <w:rsid w:val="003C6ED8"/>
    <w:rsid w:val="003D284E"/>
    <w:rsid w:val="003D2EA6"/>
    <w:rsid w:val="003E2DEA"/>
    <w:rsid w:val="003F4AD3"/>
    <w:rsid w:val="0040794C"/>
    <w:rsid w:val="00412E62"/>
    <w:rsid w:val="004148B4"/>
    <w:rsid w:val="004151E5"/>
    <w:rsid w:val="004249C0"/>
    <w:rsid w:val="004479BA"/>
    <w:rsid w:val="00460231"/>
    <w:rsid w:val="00463717"/>
    <w:rsid w:val="004720BA"/>
    <w:rsid w:val="00480894"/>
    <w:rsid w:val="004856F0"/>
    <w:rsid w:val="00487867"/>
    <w:rsid w:val="00487D5F"/>
    <w:rsid w:val="00490974"/>
    <w:rsid w:val="0049436B"/>
    <w:rsid w:val="004A372A"/>
    <w:rsid w:val="004B2A52"/>
    <w:rsid w:val="004C1891"/>
    <w:rsid w:val="004C2D3A"/>
    <w:rsid w:val="004C407D"/>
    <w:rsid w:val="004D1F60"/>
    <w:rsid w:val="004D51B7"/>
    <w:rsid w:val="004E0C39"/>
    <w:rsid w:val="004E6B3B"/>
    <w:rsid w:val="0051601F"/>
    <w:rsid w:val="005351A5"/>
    <w:rsid w:val="00535BDC"/>
    <w:rsid w:val="00535C93"/>
    <w:rsid w:val="005412C9"/>
    <w:rsid w:val="00544FF1"/>
    <w:rsid w:val="00546710"/>
    <w:rsid w:val="00547E1B"/>
    <w:rsid w:val="00553490"/>
    <w:rsid w:val="00553708"/>
    <w:rsid w:val="00573642"/>
    <w:rsid w:val="00573B36"/>
    <w:rsid w:val="0058347B"/>
    <w:rsid w:val="005A7DB1"/>
    <w:rsid w:val="005B2041"/>
    <w:rsid w:val="005B30CB"/>
    <w:rsid w:val="005B5FDA"/>
    <w:rsid w:val="005B6DBB"/>
    <w:rsid w:val="005C18DE"/>
    <w:rsid w:val="005E2A17"/>
    <w:rsid w:val="005F2444"/>
    <w:rsid w:val="005F64A6"/>
    <w:rsid w:val="005F6C0E"/>
    <w:rsid w:val="005F78BC"/>
    <w:rsid w:val="006018C6"/>
    <w:rsid w:val="00605F8D"/>
    <w:rsid w:val="00626295"/>
    <w:rsid w:val="00627F51"/>
    <w:rsid w:val="0064361B"/>
    <w:rsid w:val="00650914"/>
    <w:rsid w:val="006666FB"/>
    <w:rsid w:val="006675FF"/>
    <w:rsid w:val="006765BE"/>
    <w:rsid w:val="00682D93"/>
    <w:rsid w:val="0069107E"/>
    <w:rsid w:val="00691804"/>
    <w:rsid w:val="006A09F5"/>
    <w:rsid w:val="006A0A21"/>
    <w:rsid w:val="006A22F8"/>
    <w:rsid w:val="006B3CEC"/>
    <w:rsid w:val="006B7E12"/>
    <w:rsid w:val="006C14D0"/>
    <w:rsid w:val="006C1695"/>
    <w:rsid w:val="006C5D1A"/>
    <w:rsid w:val="006D6502"/>
    <w:rsid w:val="006D66D1"/>
    <w:rsid w:val="006F382D"/>
    <w:rsid w:val="00702E45"/>
    <w:rsid w:val="007035BB"/>
    <w:rsid w:val="007157AC"/>
    <w:rsid w:val="00717FA5"/>
    <w:rsid w:val="00725CC3"/>
    <w:rsid w:val="007339AD"/>
    <w:rsid w:val="00742C26"/>
    <w:rsid w:val="00752E56"/>
    <w:rsid w:val="00765AAB"/>
    <w:rsid w:val="0077560A"/>
    <w:rsid w:val="007B5CF9"/>
    <w:rsid w:val="007C05A8"/>
    <w:rsid w:val="007C121B"/>
    <w:rsid w:val="007C46B9"/>
    <w:rsid w:val="007C6B4A"/>
    <w:rsid w:val="007D5154"/>
    <w:rsid w:val="007D6700"/>
    <w:rsid w:val="007E1147"/>
    <w:rsid w:val="007E29D6"/>
    <w:rsid w:val="007E2ED9"/>
    <w:rsid w:val="007E3B1B"/>
    <w:rsid w:val="007F16B7"/>
    <w:rsid w:val="00814DCC"/>
    <w:rsid w:val="008215C1"/>
    <w:rsid w:val="00822AAC"/>
    <w:rsid w:val="0082690B"/>
    <w:rsid w:val="00836043"/>
    <w:rsid w:val="00840983"/>
    <w:rsid w:val="008443A0"/>
    <w:rsid w:val="008476D7"/>
    <w:rsid w:val="00853AB6"/>
    <w:rsid w:val="00856E2B"/>
    <w:rsid w:val="00866E3D"/>
    <w:rsid w:val="008814BD"/>
    <w:rsid w:val="008911C9"/>
    <w:rsid w:val="00895D87"/>
    <w:rsid w:val="008962BB"/>
    <w:rsid w:val="008964AA"/>
    <w:rsid w:val="00897D34"/>
    <w:rsid w:val="008A5183"/>
    <w:rsid w:val="008B7EF9"/>
    <w:rsid w:val="008E3BBA"/>
    <w:rsid w:val="008F2D46"/>
    <w:rsid w:val="008F63FD"/>
    <w:rsid w:val="009006B8"/>
    <w:rsid w:val="009042A6"/>
    <w:rsid w:val="009051B2"/>
    <w:rsid w:val="00910C7F"/>
    <w:rsid w:val="009308C5"/>
    <w:rsid w:val="0094237F"/>
    <w:rsid w:val="00944AD6"/>
    <w:rsid w:val="009503CC"/>
    <w:rsid w:val="00960E1E"/>
    <w:rsid w:val="00972F73"/>
    <w:rsid w:val="009B1E3F"/>
    <w:rsid w:val="009B7F8D"/>
    <w:rsid w:val="009C7402"/>
    <w:rsid w:val="009F37BB"/>
    <w:rsid w:val="009F49F2"/>
    <w:rsid w:val="00A01E75"/>
    <w:rsid w:val="00A02D9F"/>
    <w:rsid w:val="00A03053"/>
    <w:rsid w:val="00A045AD"/>
    <w:rsid w:val="00A04A86"/>
    <w:rsid w:val="00A20CED"/>
    <w:rsid w:val="00A27755"/>
    <w:rsid w:val="00A30440"/>
    <w:rsid w:val="00A333F2"/>
    <w:rsid w:val="00A42FD0"/>
    <w:rsid w:val="00A50D72"/>
    <w:rsid w:val="00A5208A"/>
    <w:rsid w:val="00A562AE"/>
    <w:rsid w:val="00A62A8C"/>
    <w:rsid w:val="00A64298"/>
    <w:rsid w:val="00AA043F"/>
    <w:rsid w:val="00AB108D"/>
    <w:rsid w:val="00AB210B"/>
    <w:rsid w:val="00AD48CE"/>
    <w:rsid w:val="00AD7DF3"/>
    <w:rsid w:val="00AE0E9D"/>
    <w:rsid w:val="00AE5B97"/>
    <w:rsid w:val="00AF29E4"/>
    <w:rsid w:val="00AF2CA5"/>
    <w:rsid w:val="00B020B5"/>
    <w:rsid w:val="00B104A8"/>
    <w:rsid w:val="00B240A3"/>
    <w:rsid w:val="00B32E85"/>
    <w:rsid w:val="00B44DE6"/>
    <w:rsid w:val="00B5047A"/>
    <w:rsid w:val="00B52B23"/>
    <w:rsid w:val="00B55EC7"/>
    <w:rsid w:val="00B74351"/>
    <w:rsid w:val="00B9000E"/>
    <w:rsid w:val="00B9564E"/>
    <w:rsid w:val="00BA12C3"/>
    <w:rsid w:val="00BA38CF"/>
    <w:rsid w:val="00BC5336"/>
    <w:rsid w:val="00BD5097"/>
    <w:rsid w:val="00BE0E97"/>
    <w:rsid w:val="00BF2327"/>
    <w:rsid w:val="00BF4F0E"/>
    <w:rsid w:val="00C04F3A"/>
    <w:rsid w:val="00C06716"/>
    <w:rsid w:val="00C07101"/>
    <w:rsid w:val="00C10B78"/>
    <w:rsid w:val="00C11CF3"/>
    <w:rsid w:val="00C13B9C"/>
    <w:rsid w:val="00C16A88"/>
    <w:rsid w:val="00C2201F"/>
    <w:rsid w:val="00C2295A"/>
    <w:rsid w:val="00C328C9"/>
    <w:rsid w:val="00C64983"/>
    <w:rsid w:val="00C66A52"/>
    <w:rsid w:val="00C66A61"/>
    <w:rsid w:val="00C6722C"/>
    <w:rsid w:val="00C67D30"/>
    <w:rsid w:val="00C800B2"/>
    <w:rsid w:val="00C87282"/>
    <w:rsid w:val="00CA1671"/>
    <w:rsid w:val="00CA5DDC"/>
    <w:rsid w:val="00CA64A5"/>
    <w:rsid w:val="00CB7E82"/>
    <w:rsid w:val="00CC7BB4"/>
    <w:rsid w:val="00CE46D5"/>
    <w:rsid w:val="00D0446A"/>
    <w:rsid w:val="00D15F2C"/>
    <w:rsid w:val="00D40FBA"/>
    <w:rsid w:val="00D51675"/>
    <w:rsid w:val="00D566CB"/>
    <w:rsid w:val="00D607FA"/>
    <w:rsid w:val="00D65ADC"/>
    <w:rsid w:val="00D67B9E"/>
    <w:rsid w:val="00D9284F"/>
    <w:rsid w:val="00DA2CEB"/>
    <w:rsid w:val="00DA52EF"/>
    <w:rsid w:val="00DB1A6C"/>
    <w:rsid w:val="00DB6C7F"/>
    <w:rsid w:val="00DB7C12"/>
    <w:rsid w:val="00DD6E5D"/>
    <w:rsid w:val="00DE3BA2"/>
    <w:rsid w:val="00DF2599"/>
    <w:rsid w:val="00DF6287"/>
    <w:rsid w:val="00E07B50"/>
    <w:rsid w:val="00E11306"/>
    <w:rsid w:val="00E234E1"/>
    <w:rsid w:val="00E41790"/>
    <w:rsid w:val="00E44CF1"/>
    <w:rsid w:val="00E47BA3"/>
    <w:rsid w:val="00E52537"/>
    <w:rsid w:val="00E66010"/>
    <w:rsid w:val="00E6757A"/>
    <w:rsid w:val="00E71B0D"/>
    <w:rsid w:val="00E770A6"/>
    <w:rsid w:val="00E94F62"/>
    <w:rsid w:val="00EA1073"/>
    <w:rsid w:val="00EA21CA"/>
    <w:rsid w:val="00EB7A66"/>
    <w:rsid w:val="00ED6783"/>
    <w:rsid w:val="00ED70C8"/>
    <w:rsid w:val="00EE0EC6"/>
    <w:rsid w:val="00F15A56"/>
    <w:rsid w:val="00F165DC"/>
    <w:rsid w:val="00F22ED7"/>
    <w:rsid w:val="00F232DD"/>
    <w:rsid w:val="00F23B71"/>
    <w:rsid w:val="00F2492E"/>
    <w:rsid w:val="00F31C6E"/>
    <w:rsid w:val="00F3337D"/>
    <w:rsid w:val="00F34019"/>
    <w:rsid w:val="00F423F0"/>
    <w:rsid w:val="00F667E8"/>
    <w:rsid w:val="00F7047C"/>
    <w:rsid w:val="00F72DC8"/>
    <w:rsid w:val="00F83CAB"/>
    <w:rsid w:val="00F91437"/>
    <w:rsid w:val="00FD467C"/>
    <w:rsid w:val="00FF09D9"/>
    <w:rsid w:val="00FF2709"/>
    <w:rsid w:val="00FF2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3DAB3"/>
  <w15:docId w15:val="{10E5675F-8BA0-4DB4-AAE3-FCDD7DC9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1E75"/>
    <w:pPr>
      <w:spacing w:after="160" w:line="259" w:lineRule="auto"/>
    </w:pPr>
  </w:style>
  <w:style w:type="paragraph" w:styleId="Heading2">
    <w:name w:val="heading 2"/>
    <w:basedOn w:val="Normal"/>
    <w:link w:val="Heading2Char"/>
    <w:uiPriority w:val="9"/>
    <w:qFormat/>
    <w:rsid w:val="00A01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E75"/>
    <w:rPr>
      <w:color w:val="0000FF" w:themeColor="hyperlink"/>
      <w:u w:val="single"/>
    </w:rPr>
  </w:style>
  <w:style w:type="character" w:customStyle="1" w:styleId="Heading2Char">
    <w:name w:val="Heading 2 Char"/>
    <w:basedOn w:val="DefaultParagraphFont"/>
    <w:link w:val="Heading2"/>
    <w:uiPriority w:val="9"/>
    <w:rsid w:val="00A01E7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C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26"/>
    <w:rPr>
      <w:rFonts w:ascii="Tahoma" w:hAnsi="Tahoma" w:cs="Tahoma"/>
      <w:sz w:val="16"/>
      <w:szCs w:val="16"/>
    </w:rPr>
  </w:style>
  <w:style w:type="character" w:styleId="FollowedHyperlink">
    <w:name w:val="FollowedHyperlink"/>
    <w:basedOn w:val="DefaultParagraphFont"/>
    <w:uiPriority w:val="99"/>
    <w:semiHidden/>
    <w:unhideWhenUsed/>
    <w:rsid w:val="009B7F8D"/>
    <w:rPr>
      <w:color w:val="800080" w:themeColor="followedHyperlink"/>
      <w:u w:val="single"/>
    </w:rPr>
  </w:style>
  <w:style w:type="character" w:styleId="CommentReference">
    <w:name w:val="annotation reference"/>
    <w:basedOn w:val="DefaultParagraphFont"/>
    <w:uiPriority w:val="99"/>
    <w:semiHidden/>
    <w:unhideWhenUsed/>
    <w:rsid w:val="00944AD6"/>
    <w:rPr>
      <w:sz w:val="16"/>
      <w:szCs w:val="16"/>
    </w:rPr>
  </w:style>
  <w:style w:type="paragraph" w:styleId="CommentText">
    <w:name w:val="annotation text"/>
    <w:basedOn w:val="Normal"/>
    <w:link w:val="CommentTextChar"/>
    <w:uiPriority w:val="99"/>
    <w:unhideWhenUsed/>
    <w:rsid w:val="00944AD6"/>
    <w:pPr>
      <w:spacing w:line="240" w:lineRule="auto"/>
    </w:pPr>
    <w:rPr>
      <w:sz w:val="20"/>
      <w:szCs w:val="20"/>
    </w:rPr>
  </w:style>
  <w:style w:type="character" w:customStyle="1" w:styleId="CommentTextChar">
    <w:name w:val="Comment Text Char"/>
    <w:basedOn w:val="DefaultParagraphFont"/>
    <w:link w:val="CommentText"/>
    <w:uiPriority w:val="99"/>
    <w:rsid w:val="00944AD6"/>
    <w:rPr>
      <w:sz w:val="20"/>
      <w:szCs w:val="20"/>
    </w:rPr>
  </w:style>
  <w:style w:type="paragraph" w:styleId="CommentSubject">
    <w:name w:val="annotation subject"/>
    <w:basedOn w:val="CommentText"/>
    <w:next w:val="CommentText"/>
    <w:link w:val="CommentSubjectChar"/>
    <w:uiPriority w:val="99"/>
    <w:semiHidden/>
    <w:unhideWhenUsed/>
    <w:rsid w:val="00944AD6"/>
    <w:rPr>
      <w:b/>
      <w:bCs/>
    </w:rPr>
  </w:style>
  <w:style w:type="character" w:customStyle="1" w:styleId="CommentSubjectChar">
    <w:name w:val="Comment Subject Char"/>
    <w:basedOn w:val="CommentTextChar"/>
    <w:link w:val="CommentSubject"/>
    <w:uiPriority w:val="99"/>
    <w:semiHidden/>
    <w:rsid w:val="00944AD6"/>
    <w:rPr>
      <w:b/>
      <w:bCs/>
      <w:sz w:val="20"/>
      <w:szCs w:val="20"/>
    </w:rPr>
  </w:style>
  <w:style w:type="paragraph" w:styleId="Revision">
    <w:name w:val="Revision"/>
    <w:hidden/>
    <w:uiPriority w:val="99"/>
    <w:semiHidden/>
    <w:rsid w:val="00063E30"/>
    <w:pPr>
      <w:spacing w:after="0" w:line="240" w:lineRule="auto"/>
    </w:pPr>
  </w:style>
  <w:style w:type="character" w:customStyle="1" w:styleId="UnresolvedMention1">
    <w:name w:val="Unresolved Mention1"/>
    <w:basedOn w:val="DefaultParagraphFont"/>
    <w:uiPriority w:val="99"/>
    <w:semiHidden/>
    <w:unhideWhenUsed/>
    <w:rsid w:val="00B52B23"/>
    <w:rPr>
      <w:color w:val="808080"/>
      <w:shd w:val="clear" w:color="auto" w:fill="E6E6E6"/>
    </w:rPr>
  </w:style>
  <w:style w:type="character" w:customStyle="1" w:styleId="UnresolvedMention2">
    <w:name w:val="Unresolved Mention2"/>
    <w:basedOn w:val="DefaultParagraphFont"/>
    <w:uiPriority w:val="99"/>
    <w:semiHidden/>
    <w:unhideWhenUsed/>
    <w:rsid w:val="00030D8D"/>
    <w:rPr>
      <w:color w:val="808080"/>
      <w:shd w:val="clear" w:color="auto" w:fill="E6E6E6"/>
    </w:rPr>
  </w:style>
  <w:style w:type="character" w:customStyle="1" w:styleId="UnresolvedMention3">
    <w:name w:val="Unresolved Mention3"/>
    <w:basedOn w:val="DefaultParagraphFont"/>
    <w:uiPriority w:val="99"/>
    <w:semiHidden/>
    <w:unhideWhenUsed/>
    <w:rsid w:val="0064361B"/>
    <w:rPr>
      <w:color w:val="605E5C"/>
      <w:shd w:val="clear" w:color="auto" w:fill="E1DFDD"/>
    </w:rPr>
  </w:style>
  <w:style w:type="character" w:customStyle="1" w:styleId="xn-location">
    <w:name w:val="xn-location"/>
    <w:basedOn w:val="DefaultParagraphFont"/>
    <w:rsid w:val="001A5B90"/>
  </w:style>
  <w:style w:type="character" w:customStyle="1" w:styleId="xn-person">
    <w:name w:val="xn-person"/>
    <w:basedOn w:val="DefaultParagraphFont"/>
    <w:rsid w:val="001A5B90"/>
  </w:style>
  <w:style w:type="character" w:customStyle="1" w:styleId="UnresolvedMention4">
    <w:name w:val="Unresolved Mention4"/>
    <w:basedOn w:val="DefaultParagraphFont"/>
    <w:uiPriority w:val="99"/>
    <w:semiHidden/>
    <w:unhideWhenUsed/>
    <w:rsid w:val="00246BAA"/>
    <w:rPr>
      <w:color w:val="605E5C"/>
      <w:shd w:val="clear" w:color="auto" w:fill="E1DFDD"/>
    </w:rPr>
  </w:style>
  <w:style w:type="paragraph" w:styleId="ListParagraph">
    <w:name w:val="List Paragraph"/>
    <w:basedOn w:val="Normal"/>
    <w:uiPriority w:val="34"/>
    <w:qFormat/>
    <w:rsid w:val="007C121B"/>
    <w:pPr>
      <w:spacing w:after="0" w:line="240" w:lineRule="auto"/>
      <w:ind w:left="720"/>
      <w:contextualSpacing/>
    </w:pPr>
    <w:rPr>
      <w:rFonts w:ascii="Arial" w:hAnsi="Arial" w:cs="Arial"/>
    </w:rPr>
  </w:style>
  <w:style w:type="character" w:styleId="UnresolvedMention">
    <w:name w:val="Unresolved Mention"/>
    <w:basedOn w:val="DefaultParagraphFont"/>
    <w:uiPriority w:val="99"/>
    <w:semiHidden/>
    <w:unhideWhenUsed/>
    <w:rsid w:val="006A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4236">
      <w:bodyDiv w:val="1"/>
      <w:marLeft w:val="0"/>
      <w:marRight w:val="0"/>
      <w:marTop w:val="0"/>
      <w:marBottom w:val="0"/>
      <w:divBdr>
        <w:top w:val="none" w:sz="0" w:space="0" w:color="auto"/>
        <w:left w:val="none" w:sz="0" w:space="0" w:color="auto"/>
        <w:bottom w:val="none" w:sz="0" w:space="0" w:color="auto"/>
        <w:right w:val="none" w:sz="0" w:space="0" w:color="auto"/>
      </w:divBdr>
    </w:div>
    <w:div w:id="286475923">
      <w:bodyDiv w:val="1"/>
      <w:marLeft w:val="0"/>
      <w:marRight w:val="0"/>
      <w:marTop w:val="0"/>
      <w:marBottom w:val="0"/>
      <w:divBdr>
        <w:top w:val="none" w:sz="0" w:space="0" w:color="auto"/>
        <w:left w:val="none" w:sz="0" w:space="0" w:color="auto"/>
        <w:bottom w:val="none" w:sz="0" w:space="0" w:color="auto"/>
        <w:right w:val="none" w:sz="0" w:space="0" w:color="auto"/>
      </w:divBdr>
    </w:div>
    <w:div w:id="291405813">
      <w:bodyDiv w:val="1"/>
      <w:marLeft w:val="0"/>
      <w:marRight w:val="0"/>
      <w:marTop w:val="0"/>
      <w:marBottom w:val="0"/>
      <w:divBdr>
        <w:top w:val="none" w:sz="0" w:space="0" w:color="auto"/>
        <w:left w:val="none" w:sz="0" w:space="0" w:color="auto"/>
        <w:bottom w:val="none" w:sz="0" w:space="0" w:color="auto"/>
        <w:right w:val="none" w:sz="0" w:space="0" w:color="auto"/>
      </w:divBdr>
    </w:div>
    <w:div w:id="341277920">
      <w:bodyDiv w:val="1"/>
      <w:marLeft w:val="0"/>
      <w:marRight w:val="0"/>
      <w:marTop w:val="0"/>
      <w:marBottom w:val="0"/>
      <w:divBdr>
        <w:top w:val="none" w:sz="0" w:space="0" w:color="auto"/>
        <w:left w:val="none" w:sz="0" w:space="0" w:color="auto"/>
        <w:bottom w:val="none" w:sz="0" w:space="0" w:color="auto"/>
        <w:right w:val="none" w:sz="0" w:space="0" w:color="auto"/>
      </w:divBdr>
    </w:div>
    <w:div w:id="431704292">
      <w:bodyDiv w:val="1"/>
      <w:marLeft w:val="0"/>
      <w:marRight w:val="0"/>
      <w:marTop w:val="0"/>
      <w:marBottom w:val="0"/>
      <w:divBdr>
        <w:top w:val="none" w:sz="0" w:space="0" w:color="auto"/>
        <w:left w:val="none" w:sz="0" w:space="0" w:color="auto"/>
        <w:bottom w:val="none" w:sz="0" w:space="0" w:color="auto"/>
        <w:right w:val="none" w:sz="0" w:space="0" w:color="auto"/>
      </w:divBdr>
    </w:div>
    <w:div w:id="582495612">
      <w:bodyDiv w:val="1"/>
      <w:marLeft w:val="0"/>
      <w:marRight w:val="0"/>
      <w:marTop w:val="0"/>
      <w:marBottom w:val="0"/>
      <w:divBdr>
        <w:top w:val="none" w:sz="0" w:space="0" w:color="auto"/>
        <w:left w:val="none" w:sz="0" w:space="0" w:color="auto"/>
        <w:bottom w:val="none" w:sz="0" w:space="0" w:color="auto"/>
        <w:right w:val="none" w:sz="0" w:space="0" w:color="auto"/>
      </w:divBdr>
    </w:div>
    <w:div w:id="588852982">
      <w:bodyDiv w:val="1"/>
      <w:marLeft w:val="0"/>
      <w:marRight w:val="0"/>
      <w:marTop w:val="0"/>
      <w:marBottom w:val="0"/>
      <w:divBdr>
        <w:top w:val="none" w:sz="0" w:space="0" w:color="auto"/>
        <w:left w:val="none" w:sz="0" w:space="0" w:color="auto"/>
        <w:bottom w:val="none" w:sz="0" w:space="0" w:color="auto"/>
        <w:right w:val="none" w:sz="0" w:space="0" w:color="auto"/>
      </w:divBdr>
    </w:div>
    <w:div w:id="796531929">
      <w:bodyDiv w:val="1"/>
      <w:marLeft w:val="0"/>
      <w:marRight w:val="0"/>
      <w:marTop w:val="0"/>
      <w:marBottom w:val="0"/>
      <w:divBdr>
        <w:top w:val="none" w:sz="0" w:space="0" w:color="auto"/>
        <w:left w:val="none" w:sz="0" w:space="0" w:color="auto"/>
        <w:bottom w:val="none" w:sz="0" w:space="0" w:color="auto"/>
        <w:right w:val="none" w:sz="0" w:space="0" w:color="auto"/>
      </w:divBdr>
    </w:div>
    <w:div w:id="907376096">
      <w:bodyDiv w:val="1"/>
      <w:marLeft w:val="0"/>
      <w:marRight w:val="0"/>
      <w:marTop w:val="0"/>
      <w:marBottom w:val="0"/>
      <w:divBdr>
        <w:top w:val="none" w:sz="0" w:space="0" w:color="auto"/>
        <w:left w:val="none" w:sz="0" w:space="0" w:color="auto"/>
        <w:bottom w:val="none" w:sz="0" w:space="0" w:color="auto"/>
        <w:right w:val="none" w:sz="0" w:space="0" w:color="auto"/>
      </w:divBdr>
    </w:div>
    <w:div w:id="1126200628">
      <w:bodyDiv w:val="1"/>
      <w:marLeft w:val="0"/>
      <w:marRight w:val="0"/>
      <w:marTop w:val="0"/>
      <w:marBottom w:val="0"/>
      <w:divBdr>
        <w:top w:val="none" w:sz="0" w:space="0" w:color="auto"/>
        <w:left w:val="none" w:sz="0" w:space="0" w:color="auto"/>
        <w:bottom w:val="none" w:sz="0" w:space="0" w:color="auto"/>
        <w:right w:val="none" w:sz="0" w:space="0" w:color="auto"/>
      </w:divBdr>
    </w:div>
    <w:div w:id="1144154743">
      <w:bodyDiv w:val="1"/>
      <w:marLeft w:val="0"/>
      <w:marRight w:val="0"/>
      <w:marTop w:val="0"/>
      <w:marBottom w:val="0"/>
      <w:divBdr>
        <w:top w:val="none" w:sz="0" w:space="0" w:color="auto"/>
        <w:left w:val="none" w:sz="0" w:space="0" w:color="auto"/>
        <w:bottom w:val="none" w:sz="0" w:space="0" w:color="auto"/>
        <w:right w:val="none" w:sz="0" w:space="0" w:color="auto"/>
      </w:divBdr>
    </w:div>
    <w:div w:id="1242182361">
      <w:bodyDiv w:val="1"/>
      <w:marLeft w:val="0"/>
      <w:marRight w:val="0"/>
      <w:marTop w:val="0"/>
      <w:marBottom w:val="0"/>
      <w:divBdr>
        <w:top w:val="none" w:sz="0" w:space="0" w:color="auto"/>
        <w:left w:val="none" w:sz="0" w:space="0" w:color="auto"/>
        <w:bottom w:val="none" w:sz="0" w:space="0" w:color="auto"/>
        <w:right w:val="none" w:sz="0" w:space="0" w:color="auto"/>
      </w:divBdr>
    </w:div>
    <w:div w:id="1592812464">
      <w:bodyDiv w:val="1"/>
      <w:marLeft w:val="0"/>
      <w:marRight w:val="0"/>
      <w:marTop w:val="0"/>
      <w:marBottom w:val="0"/>
      <w:divBdr>
        <w:top w:val="none" w:sz="0" w:space="0" w:color="auto"/>
        <w:left w:val="none" w:sz="0" w:space="0" w:color="auto"/>
        <w:bottom w:val="none" w:sz="0" w:space="0" w:color="auto"/>
        <w:right w:val="none" w:sz="0" w:space="0" w:color="auto"/>
      </w:divBdr>
    </w:div>
    <w:div w:id="1601445182">
      <w:bodyDiv w:val="1"/>
      <w:marLeft w:val="0"/>
      <w:marRight w:val="0"/>
      <w:marTop w:val="0"/>
      <w:marBottom w:val="0"/>
      <w:divBdr>
        <w:top w:val="none" w:sz="0" w:space="0" w:color="auto"/>
        <w:left w:val="none" w:sz="0" w:space="0" w:color="auto"/>
        <w:bottom w:val="none" w:sz="0" w:space="0" w:color="auto"/>
        <w:right w:val="none" w:sz="0" w:space="0" w:color="auto"/>
      </w:divBdr>
    </w:div>
    <w:div w:id="1721128226">
      <w:bodyDiv w:val="1"/>
      <w:marLeft w:val="0"/>
      <w:marRight w:val="0"/>
      <w:marTop w:val="0"/>
      <w:marBottom w:val="0"/>
      <w:divBdr>
        <w:top w:val="none" w:sz="0" w:space="0" w:color="auto"/>
        <w:left w:val="none" w:sz="0" w:space="0" w:color="auto"/>
        <w:bottom w:val="none" w:sz="0" w:space="0" w:color="auto"/>
        <w:right w:val="none" w:sz="0" w:space="0" w:color="auto"/>
      </w:divBdr>
    </w:div>
    <w:div w:id="1774743688">
      <w:bodyDiv w:val="1"/>
      <w:marLeft w:val="0"/>
      <w:marRight w:val="0"/>
      <w:marTop w:val="0"/>
      <w:marBottom w:val="0"/>
      <w:divBdr>
        <w:top w:val="none" w:sz="0" w:space="0" w:color="auto"/>
        <w:left w:val="none" w:sz="0" w:space="0" w:color="auto"/>
        <w:bottom w:val="none" w:sz="0" w:space="0" w:color="auto"/>
        <w:right w:val="none" w:sz="0" w:space="0" w:color="auto"/>
      </w:divBdr>
    </w:div>
    <w:div w:id="1788087318">
      <w:bodyDiv w:val="1"/>
      <w:marLeft w:val="0"/>
      <w:marRight w:val="0"/>
      <w:marTop w:val="0"/>
      <w:marBottom w:val="0"/>
      <w:divBdr>
        <w:top w:val="none" w:sz="0" w:space="0" w:color="auto"/>
        <w:left w:val="none" w:sz="0" w:space="0" w:color="auto"/>
        <w:bottom w:val="none" w:sz="0" w:space="0" w:color="auto"/>
        <w:right w:val="none" w:sz="0" w:space="0" w:color="auto"/>
      </w:divBdr>
    </w:div>
    <w:div w:id="210024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national.org/research-and-education/about-cri/faculty-and-leadership-directory/eskandanian-kolaleh" TargetMode="External"/><Relationship Id="rId13" Type="http://schemas.openxmlformats.org/officeDocument/2006/relationships/hyperlink" Target="https://www.archimedic.com/" TargetMode="External"/><Relationship Id="rId18" Type="http://schemas.openxmlformats.org/officeDocument/2006/relationships/hyperlink" Target="https://childrensnational.org/research-and-education/about-cr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childrens.national" TargetMode="External"/><Relationship Id="rId7" Type="http://schemas.openxmlformats.org/officeDocument/2006/relationships/hyperlink" Target="https://childrensnational.org/about-us/our-leadership/kurt-newman" TargetMode="External"/><Relationship Id="rId12" Type="http://schemas.openxmlformats.org/officeDocument/2006/relationships/hyperlink" Target="https://medtechinnovator.org" TargetMode="External"/><Relationship Id="rId17" Type="http://schemas.openxmlformats.org/officeDocument/2006/relationships/hyperlink" Target="https://childrensnational.org/departments/neonatolog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novate4kids.org/" TargetMode="External"/><Relationship Id="rId20" Type="http://schemas.openxmlformats.org/officeDocument/2006/relationships/hyperlink" Target="https://childrensnational.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iohealthinnovation.org/" TargetMode="External"/><Relationship Id="rId24" Type="http://schemas.openxmlformats.org/officeDocument/2006/relationships/hyperlink" Target="mailto:kristin@carbonaragroup.com" TargetMode="External"/><Relationship Id="rId5" Type="http://schemas.openxmlformats.org/officeDocument/2006/relationships/webSettings" Target="webSettings.xml"/><Relationship Id="rId15" Type="http://schemas.openxmlformats.org/officeDocument/2006/relationships/hyperlink" Target="https://childrensnational.org/research-and-education/sheikh-zayed" TargetMode="External"/><Relationship Id="rId23" Type="http://schemas.openxmlformats.org/officeDocument/2006/relationships/hyperlink" Target="mailto:briggs@childrensnational.org" TargetMode="External"/><Relationship Id="rId10" Type="http://schemas.openxmlformats.org/officeDocument/2006/relationships/hyperlink" Target="http://www.eng.umd.edu/" TargetMode="External"/><Relationship Id="rId19" Type="http://schemas.openxmlformats.org/officeDocument/2006/relationships/hyperlink" Target="https://c212.net/c/link/?t=0&amp;l=en&amp;o=2510983-1&amp;h=2002730026&amp;u=https%3A%2F%2Fchildrensnational.org%2Fresearch-and-education%2Fsheikh-zayed&amp;a=Sheikh+Zayed+Institute+for+Pediatric+Surgical+Innovation" TargetMode="External"/><Relationship Id="rId4" Type="http://schemas.openxmlformats.org/officeDocument/2006/relationships/settings" Target="settings.xml"/><Relationship Id="rId9" Type="http://schemas.openxmlformats.org/officeDocument/2006/relationships/hyperlink" Target="http://childrensnational.org/research-and-education/sheikh-zayed" TargetMode="External"/><Relationship Id="rId14" Type="http://schemas.openxmlformats.org/officeDocument/2006/relationships/hyperlink" Target="https://jlabs.jnjinnovation.com/locations/jlabs-washington-dc" TargetMode="External"/><Relationship Id="rId22" Type="http://schemas.openxmlformats.org/officeDocument/2006/relationships/hyperlink" Target="https://twitter.com/Children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9496-00C2-45ED-A6E4-E7BFB6AB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Kristin</cp:lastModifiedBy>
  <cp:revision>2</cp:revision>
  <cp:lastPrinted>2018-08-13T21:16:00Z</cp:lastPrinted>
  <dcterms:created xsi:type="dcterms:W3CDTF">2019-09-23T12:43:00Z</dcterms:created>
  <dcterms:modified xsi:type="dcterms:W3CDTF">2019-09-23T12:43:00Z</dcterms:modified>
</cp:coreProperties>
</file>